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F20" w:rsidRPr="00BB4F20" w:rsidRDefault="00BB4F20" w:rsidP="00BB4F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BB4F2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03.10.2024г №11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</w:t>
      </w:r>
    </w:p>
    <w:p w:rsidR="007168CD" w:rsidRDefault="007168CD" w:rsidP="007168C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168CD" w:rsidRDefault="007168CD" w:rsidP="007168C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7168CD" w:rsidRDefault="007168CD" w:rsidP="007168C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7168CD" w:rsidRDefault="007168CD" w:rsidP="007168C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7168CD" w:rsidRDefault="007168CD" w:rsidP="007168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7168CD" w:rsidRDefault="007168CD" w:rsidP="007168CD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168CD" w:rsidRPr="007168CD" w:rsidRDefault="007168CD" w:rsidP="007168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ПРОГРАММУ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«ФОРМИРОВАНИЕ СОВРЕМЕННОЙ ГОРОДСКОЙ СРЕДЫ РАЗДОЛЬИНСКОГО СЕЛЬСКОГО ПОСЕЛЕНИЯ УСОЛЬСКОГО МУНИЦИПАЛЬНОГО РАЙОНА ИРКУТСКОЙ ОБЛАСТИ»,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№134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</w:t>
      </w:r>
      <w:r>
        <w:rPr>
          <w:rFonts w:ascii="Arial" w:hAnsi="Arial" w:cs="Arial"/>
          <w:b/>
          <w:sz w:val="32"/>
          <w:szCs w:val="32"/>
        </w:rPr>
        <w:t xml:space="preserve"> 18.12.2017г.</w:t>
      </w:r>
    </w:p>
    <w:p w:rsid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168CD" w:rsidRPr="007168CD" w:rsidRDefault="007168CD" w:rsidP="007168C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Раздольинского сельского поселения Усольского муниципального района Иркутской области №82 от 02.08.2022г. «Об утверждении порядка </w:t>
      </w:r>
      <w:r w:rsidRPr="007168CD">
        <w:rPr>
          <w:rFonts w:ascii="Arial" w:eastAsiaTheme="minorHAnsi" w:hAnsi="Arial" w:cs="Arial"/>
          <w:sz w:val="24"/>
          <w:szCs w:val="24"/>
        </w:rPr>
        <w:t>разработки, формирования, утверждения, реализации и оценки эффективности реализации муниципальных программ Раздольинского сельского поселения Усольского муниципального района Иркутской области</w:t>
      </w:r>
      <w:r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7168CD" w:rsidRP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P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168C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7168CD" w:rsidRP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Default="00B72CE8" w:rsidP="007168CD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>нес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>и изменени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муниципальную программу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сельского поселения Усольского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>ьного района Иркутской области»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>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7168CD" w:rsidRPr="007168CD" w:rsidRDefault="00F3700E" w:rsidP="007168CD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 xml:space="preserve">. В паспорте программы «Формирование современной городской среды Раздольинского сельского поселения Усольского муниципального района Иркутской области»,  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«Объемы финансирования </w:t>
      </w:r>
      <w:r w:rsidR="007168CD" w:rsidRPr="007168CD">
        <w:rPr>
          <w:rFonts w:ascii="Arial" w:eastAsia="Times New Roman" w:hAnsi="Arial" w:cs="Arial"/>
          <w:sz w:val="24"/>
          <w:szCs w:val="24"/>
        </w:rPr>
        <w:t>муниципальной программы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 по источникам и срокам» </w:t>
      </w:r>
      <w:r w:rsidR="007168CD" w:rsidRPr="007168CD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="007168CD" w:rsidRPr="007168CD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p w:rsidR="007168CD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Look w:val="04A0" w:firstRow="1" w:lastRow="0" w:firstColumn="1" w:lastColumn="0" w:noHBand="0" w:noVBand="1"/>
      </w:tblPr>
      <w:tblGrid>
        <w:gridCol w:w="2894"/>
        <w:gridCol w:w="6491"/>
      </w:tblGrid>
      <w:tr w:rsidR="007168CD" w:rsidTr="007168CD">
        <w:trPr>
          <w:trHeight w:val="2516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68CD" w:rsidRDefault="007168C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Объем ресурсного обеспечения Программы, тыс.руб.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Общий объем финансирования муниципальной программы на 2018-2026 годы составит </w:t>
            </w:r>
            <w:r>
              <w:rPr>
                <w:rFonts w:ascii="Courier New" w:hAnsi="Courier New" w:cs="Courier New"/>
                <w:b/>
              </w:rPr>
              <w:t>5386,66 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2018 год – 185,0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68CD" w:rsidRDefault="00716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- 185,0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2019 год – 896,74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- 724,38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- 158,76 тыс. руб. - областной бюджет;</w:t>
            </w:r>
          </w:p>
          <w:p w:rsidR="007168CD" w:rsidRDefault="00716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- 13,60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2020 год – 3251,83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- 752,77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- 178,43 тыс. руб. - областной бюджет;</w:t>
            </w:r>
          </w:p>
          <w:p w:rsidR="007168CD" w:rsidRDefault="00716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- 2320,63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2021 год – 681,76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- 477,67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- 113,23 тыс. руб. - областной бюджет;</w:t>
            </w:r>
          </w:p>
          <w:p w:rsidR="007168CD" w:rsidRDefault="007168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- 90,76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2022 год – 311,33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- 291,33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68CD" w:rsidRDefault="007168C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2023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68CD" w:rsidRDefault="007168C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 год – 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68CD" w:rsidRDefault="007168C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- 0,0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2025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68CD" w:rsidRDefault="007168C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2026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68CD" w:rsidRDefault="007168C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</w:tc>
      </w:tr>
    </w:tbl>
    <w:p w:rsidR="007168CD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Default="007168CD" w:rsidP="007168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</w:t>
      </w:r>
      <w:r w:rsidR="00F3700E">
        <w:rPr>
          <w:rFonts w:ascii="Arial" w:hAnsi="Arial" w:cs="Arial"/>
          <w:kern w:val="32"/>
          <w:sz w:val="24"/>
          <w:szCs w:val="24"/>
        </w:rPr>
        <w:t>2</w:t>
      </w:r>
      <w:r>
        <w:rPr>
          <w:rFonts w:ascii="Arial" w:hAnsi="Arial" w:cs="Arial"/>
          <w:kern w:val="32"/>
          <w:sz w:val="24"/>
          <w:szCs w:val="24"/>
        </w:rPr>
        <w:t>. В разделе 5. «Объем средств, необходимых на реализацию программы за счет всех источников на 2018-2026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>
        <w:rPr>
          <w:rFonts w:ascii="Arial" w:eastAsia="Times New Roman" w:hAnsi="Arial" w:cs="Arial"/>
          <w:sz w:val="24"/>
          <w:szCs w:val="24"/>
        </w:rPr>
        <w:t xml:space="preserve">5386,66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7168CD" w:rsidTr="007168CD">
        <w:trPr>
          <w:trHeight w:val="439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7168CD" w:rsidTr="007168CD">
        <w:trPr>
          <w:trHeight w:val="22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7168CD" w:rsidTr="007168CD">
        <w:trPr>
          <w:trHeight w:val="65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7168CD" w:rsidTr="007168C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 w:rsidP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5386,66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2690,09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450,42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2246,13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7168CD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7168C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7168CD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896,74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7168C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2 320,63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7168CD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681,763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113,23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7168C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7168CD">
        <w:trPr>
          <w:trHeight w:val="42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7168CD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7168CD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7168CD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7168CD" w:rsidRDefault="007168CD" w:rsidP="007168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7168CD" w:rsidRDefault="007168CD" w:rsidP="007168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3700E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</w:t>
      </w:r>
      <w:r w:rsidR="004A6748">
        <w:rPr>
          <w:rFonts w:ascii="Arial" w:eastAsia="Times New Roman" w:hAnsi="Arial" w:cs="Arial"/>
          <w:sz w:val="24"/>
          <w:szCs w:val="28"/>
          <w:lang w:eastAsia="ru-RU"/>
        </w:rPr>
        <w:t>6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сельского поселения Усольского муниципального района Иркутской области», изложить в новой редакции:</w:t>
      </w:r>
    </w:p>
    <w:p w:rsidR="007168CD" w:rsidRDefault="007168CD" w:rsidP="007168CD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7168CD" w:rsidRDefault="007168CD" w:rsidP="007168CD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7168CD">
          <w:pgSz w:w="11906" w:h="16838"/>
          <w:pgMar w:top="1134" w:right="850" w:bottom="1134" w:left="1701" w:header="709" w:footer="709" w:gutter="0"/>
          <w:cols w:space="720"/>
        </w:sectPr>
      </w:pPr>
    </w:p>
    <w:p w:rsidR="007168CD" w:rsidRDefault="007168CD" w:rsidP="007168C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2018-2026 годы</w:t>
      </w:r>
    </w:p>
    <w:p w:rsidR="007168CD" w:rsidRDefault="007168CD" w:rsidP="007168CD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090" w:type="dxa"/>
        <w:tblInd w:w="-812" w:type="dxa"/>
        <w:tblLayout w:type="fixed"/>
        <w:tblLook w:val="04A0" w:firstRow="1" w:lastRow="0" w:firstColumn="1" w:lastColumn="0" w:noHBand="0" w:noVBand="1"/>
      </w:tblPr>
      <w:tblGrid>
        <w:gridCol w:w="398"/>
        <w:gridCol w:w="2554"/>
        <w:gridCol w:w="851"/>
        <w:gridCol w:w="994"/>
        <w:gridCol w:w="1136"/>
        <w:gridCol w:w="948"/>
        <w:gridCol w:w="753"/>
        <w:gridCol w:w="948"/>
        <w:gridCol w:w="992"/>
        <w:gridCol w:w="992"/>
        <w:gridCol w:w="993"/>
        <w:gridCol w:w="843"/>
        <w:gridCol w:w="858"/>
        <w:gridCol w:w="992"/>
        <w:gridCol w:w="838"/>
      </w:tblGrid>
      <w:tr w:rsidR="007168CD" w:rsidTr="004A6748">
        <w:trPr>
          <w:trHeight w:val="31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Потребность в финансовых средствах, тыс.руб.</w:t>
            </w:r>
          </w:p>
        </w:tc>
      </w:tr>
      <w:tr w:rsidR="007168CD" w:rsidTr="004A6748">
        <w:trPr>
          <w:trHeight w:val="675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 год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 год</w:t>
            </w:r>
          </w:p>
        </w:tc>
      </w:tr>
      <w:tr w:rsidR="007168CD" w:rsidTr="004A6748">
        <w:trPr>
          <w:trHeight w:val="67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168CD" w:rsidTr="004A6748">
        <w:trPr>
          <w:trHeight w:val="571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523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Pr="004A6748" w:rsidRDefault="004A67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A6748">
              <w:rPr>
                <w:rFonts w:ascii="Courier New" w:hAnsi="Courier New" w:cs="Courier New"/>
                <w:b/>
              </w:rPr>
              <w:t>5386,66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3 251,83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2246,13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450,42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2690,09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90,86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</w:tr>
      <w:tr w:rsidR="007168CD" w:rsidTr="004A6748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</w:t>
            </w:r>
            <w:r>
              <w:rPr>
                <w:rFonts w:ascii="Courier New" w:eastAsia="Times New Roman" w:hAnsi="Courier New" w:cs="Courier New"/>
              </w:rPr>
              <w:lastRenderedPageBreak/>
              <w:t>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lastRenderedPageBreak/>
              <w:t xml:space="preserve">Выполнение проектно-сметной </w:t>
            </w:r>
            <w:r>
              <w:rPr>
                <w:rFonts w:ascii="Courier New" w:eastAsia="Times New Roman" w:hAnsi="Courier New" w:cs="Courier New"/>
                <w:bCs/>
              </w:rPr>
              <w:lastRenderedPageBreak/>
              <w:t>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2018-2026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</w:t>
            </w:r>
            <w:r>
              <w:rPr>
                <w:rFonts w:ascii="Courier New" w:eastAsia="Times New Roman" w:hAnsi="Courier New" w:cs="Courier New"/>
              </w:rPr>
              <w:lastRenderedPageBreak/>
              <w:t>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2.3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4148,57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299,69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2725,34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93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негосударственной экспертизы </w:t>
            </w:r>
            <w:r>
              <w:rPr>
                <w:rFonts w:ascii="Courier New" w:eastAsia="Times New Roman" w:hAnsi="Courier New" w:cs="Courier New"/>
                <w:bCs/>
              </w:rPr>
              <w:lastRenderedPageBreak/>
              <w:t>сметной документации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2018-2026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100,0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100,0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</w:tr>
      <w:tr w:rsidR="007168CD" w:rsidTr="004A6748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п.Раздолье ул.Мира 56а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291,33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291,33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/>
              <w:rPr>
                <w:rFonts w:asciiTheme="minorHAnsi" w:eastAsiaTheme="minorHAnsi" w:hAnsiTheme="minorHAnsi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/>
              <w:rPr>
                <w:rFonts w:asciiTheme="minorHAnsi" w:eastAsiaTheme="minorHAnsi" w:hAnsiTheme="minorHAnsi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прилегающей к территории МБОУ Раздольинская СОШ п.Раздолье ул.Пролетарская, 19А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168CD" w:rsidTr="004A6748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</w:tbl>
    <w:p w:rsidR="007168CD" w:rsidRDefault="007168CD" w:rsidP="007168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B72CE8" w:rsidRPr="00B72CE8" w:rsidRDefault="007168CD" w:rsidP="00B72CE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72CE8" w:rsidRPr="00B72CE8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B72CE8" w:rsidRPr="00B72CE8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B72CE8" w:rsidRPr="00B72CE8">
        <w:rPr>
          <w:rFonts w:ascii="Arial" w:eastAsia="Times New Roman" w:hAnsi="Arial" w:cs="Arial"/>
          <w:sz w:val="24"/>
          <w:szCs w:val="24"/>
          <w:lang w:eastAsia="ru-RU"/>
        </w:rPr>
        <w:t>//раздолье-адм.рф/.</w:t>
      </w:r>
    </w:p>
    <w:p w:rsidR="007168CD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7168CD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4F20" w:rsidRDefault="00BB4F20" w:rsidP="007168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7168CD" w:rsidRDefault="007168CD" w:rsidP="007168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BB4F20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</w:t>
      </w:r>
    </w:p>
    <w:p w:rsidR="007168CD" w:rsidRDefault="007168CD" w:rsidP="007168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7168CD" w:rsidRDefault="007168CD" w:rsidP="007168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                                                               </w:t>
      </w:r>
      <w:r w:rsidR="00BB4F20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</w:p>
    <w:p w:rsidR="007168CD" w:rsidRDefault="007168CD" w:rsidP="007168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7168CD">
          <w:pgSz w:w="16838" w:h="11906" w:orient="landscape"/>
          <w:pgMar w:top="1134" w:right="850" w:bottom="709" w:left="1701" w:header="709" w:footer="709" w:gutter="0"/>
          <w:cols w:space="720"/>
        </w:sectPr>
      </w:pPr>
    </w:p>
    <w:p w:rsidR="007168CD" w:rsidRDefault="007168CD" w:rsidP="007168CD"/>
    <w:p w:rsidR="007168CD" w:rsidRDefault="007168CD" w:rsidP="007168CD"/>
    <w:p w:rsidR="004F2286" w:rsidRDefault="004F2286"/>
    <w:sectPr w:rsidR="004F2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CD"/>
    <w:rsid w:val="00043BC7"/>
    <w:rsid w:val="004A6748"/>
    <w:rsid w:val="004F2286"/>
    <w:rsid w:val="007168CD"/>
    <w:rsid w:val="00B72CE8"/>
    <w:rsid w:val="00BB4F20"/>
    <w:rsid w:val="00F3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2024-10-03T03:43:00Z</dcterms:created>
  <dcterms:modified xsi:type="dcterms:W3CDTF">2024-10-03T03:43:00Z</dcterms:modified>
</cp:coreProperties>
</file>