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7A0" w:rsidRPr="0053236C" w:rsidRDefault="003C77A0" w:rsidP="003C77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11.1</w:t>
      </w:r>
      <w:r w:rsidR="00C43E5B">
        <w:rPr>
          <w:rFonts w:ascii="Arial" w:eastAsia="Times New Roman" w:hAnsi="Arial" w:cs="Arial"/>
          <w:b/>
          <w:sz w:val="32"/>
          <w:szCs w:val="32"/>
          <w:lang w:eastAsia="ru-RU"/>
        </w:rPr>
        <w:t>2.2017Г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 №132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СЕЛЬСКОЕ ПОСЕЛЕНИЕ РАЗДОЛЬИНС</w:t>
      </w:r>
      <w:r w:rsidR="00C43E5B">
        <w:rPr>
          <w:rFonts w:ascii="Arial" w:eastAsia="Times New Roman" w:hAnsi="Arial" w:cs="Arial"/>
          <w:b/>
          <w:sz w:val="32"/>
          <w:szCs w:val="32"/>
          <w:lang w:eastAsia="ru-RU"/>
        </w:rPr>
        <w:t>КОГО МУНИЦИПАЛЬНОГО ОБРАЗОВАНИЯ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C77A0" w:rsidRPr="0053236C" w:rsidRDefault="003C77A0" w:rsidP="003C77A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74145"/>
          <w:sz w:val="32"/>
          <w:szCs w:val="32"/>
          <w:lang w:eastAsia="ru-RU"/>
        </w:rPr>
      </w:pPr>
    </w:p>
    <w:p w:rsidR="003C77A0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ВНЕСЕНИИ ДОПОЛНЕНИЙ В ПОСТАНОВЛЕНИЕ АДМИНИСТРАЦИИ РАЗДОЛЬИНСКОГО МУНИЦИПАЛ</w:t>
      </w:r>
      <w:r w:rsidR="00C43E5B">
        <w:rPr>
          <w:rFonts w:ascii="Arial" w:eastAsia="Times New Roman" w:hAnsi="Arial" w:cs="Arial"/>
          <w:b/>
          <w:sz w:val="32"/>
          <w:szCs w:val="32"/>
          <w:lang w:eastAsia="ru-RU"/>
        </w:rPr>
        <w:t>ЬНОГО ОБРАЗОВАНИЯ ОТ 22.12.2014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№126 «ОБ УТВЕРЖДЕНИИ АДМИНИСТРАТИВНОГО РЕГЛАМЕНТА ПО ПРЕДОСТАВЛЕНИЮ УСЛУГИ «ВЫДАЧА РАЗРЕШЕНИЙ НА СТРОИТЕЛЬСТВО»</w:t>
      </w:r>
    </w:p>
    <w:p w:rsidR="003C77A0" w:rsidRPr="0053236C" w:rsidRDefault="003C77A0" w:rsidP="003C77A0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3C77A0" w:rsidRPr="00C43E5B" w:rsidRDefault="003C77A0" w:rsidP="003C77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В целях приведения в соответствие с действующим законодательством, в соответствии с Федеральным законом от 28.11.</w:t>
      </w:r>
      <w:r w:rsidRPr="00C43E5B">
        <w:rPr>
          <w:rFonts w:ascii="Arial" w:eastAsia="Times New Roman" w:hAnsi="Arial" w:cs="Arial"/>
          <w:sz w:val="24"/>
          <w:szCs w:val="24"/>
          <w:lang w:eastAsia="ru-RU"/>
        </w:rPr>
        <w:t xml:space="preserve">2015г. №339-ФЗ «О внесении изменений в статью 48 и 51 Градостроительного кодекса Российской Федерации», на основании Федерального закона от 06.10.2003г. № 131-ФЗ «Об общих принципах организации местного самоуправления в Российской Федерации», руководствуясь </w:t>
      </w:r>
      <w:proofErr w:type="spellStart"/>
      <w:r w:rsidRPr="00C43E5B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C43E5B">
        <w:rPr>
          <w:rFonts w:ascii="Arial" w:eastAsia="Times New Roman" w:hAnsi="Arial" w:cs="Arial"/>
          <w:sz w:val="24"/>
          <w:szCs w:val="24"/>
          <w:lang w:eastAsia="ru-RU"/>
        </w:rPr>
        <w:t>. 23,45 Устава сельского поселения Раздольинского муниципального образования;</w:t>
      </w:r>
      <w:proofErr w:type="gramEnd"/>
    </w:p>
    <w:p w:rsidR="003C77A0" w:rsidRPr="00C43E5B" w:rsidRDefault="003C77A0" w:rsidP="003C77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3E5B">
        <w:rPr>
          <w:rFonts w:ascii="Arial" w:eastAsia="Times New Roman" w:hAnsi="Arial" w:cs="Arial"/>
          <w:sz w:val="24"/>
          <w:szCs w:val="24"/>
          <w:lang w:eastAsia="ru-RU"/>
        </w:rPr>
        <w:t>1. Внести дополнения</w:t>
      </w:r>
      <w:r w:rsidR="00C43E5B">
        <w:rPr>
          <w:rFonts w:ascii="Arial" w:eastAsia="Times New Roman" w:hAnsi="Arial" w:cs="Arial"/>
          <w:sz w:val="24"/>
          <w:szCs w:val="24"/>
          <w:lang w:eastAsia="ru-RU"/>
        </w:rPr>
        <w:t xml:space="preserve"> в п</w:t>
      </w:r>
      <w:r w:rsidRPr="00C43E5B">
        <w:rPr>
          <w:rFonts w:ascii="Arial" w:eastAsia="Times New Roman" w:hAnsi="Arial" w:cs="Arial"/>
          <w:sz w:val="24"/>
          <w:szCs w:val="24"/>
          <w:lang w:eastAsia="ru-RU"/>
        </w:rPr>
        <w:t>остановление администрации Раздольинского муниципального образования от 22.12.2014г. №126 «Об утверждении административного регламента по предоставлению услуги «Выдача разрешений на строительство».</w:t>
      </w:r>
    </w:p>
    <w:p w:rsidR="003C77A0" w:rsidRPr="00C43E5B" w:rsidRDefault="003C77A0" w:rsidP="003C77A0">
      <w:pPr>
        <w:widowControl w:val="0"/>
        <w:autoSpaceDE w:val="0"/>
        <w:autoSpaceDN w:val="0"/>
        <w:adjustRightInd w:val="0"/>
        <w:spacing w:after="0" w:line="240" w:lineRule="auto"/>
        <w:ind w:firstLine="726"/>
        <w:jc w:val="both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  <w:r w:rsidRPr="00C43E5B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Pr="00C43E5B">
        <w:rPr>
          <w:rFonts w:ascii="Arial" w:eastAsia="Times New Roman" w:hAnsi="Arial" w:cs="Arial"/>
          <w:sz w:val="24"/>
          <w:szCs w:val="24"/>
          <w:lang w:eastAsia="ru-RU"/>
        </w:rPr>
        <w:t>Главу 7.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услуги, изложить в следующей редакции:</w:t>
      </w:r>
    </w:p>
    <w:p w:rsidR="00C43E5B" w:rsidRPr="00C43E5B" w:rsidRDefault="00C43E5B" w:rsidP="00C43E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3E5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C43E5B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C43E5B">
        <w:rPr>
          <w:rFonts w:ascii="Arial" w:eastAsia="Times New Roman" w:hAnsi="Arial" w:cs="Arial"/>
          <w:sz w:val="24"/>
          <w:szCs w:val="24"/>
          <w:lang w:eastAsia="ru-RU"/>
        </w:rPr>
        <w:t>. Срок предоставления муниципальной услуги в части выдачи либо отказа в выдаче разрешения на строительство, разрешения на строительство ИЖС составляет не более 7 рабочих дней с момента регистрации заявления о выдаче разрешения на строительство, о выдаче разрешения на строительство ИЖС в уполномоченном органе, либо в МФЦ.</w:t>
      </w:r>
    </w:p>
    <w:p w:rsidR="00C43E5B" w:rsidRPr="00C43E5B" w:rsidRDefault="00C43E5B" w:rsidP="00C43E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43E5B">
        <w:rPr>
          <w:rFonts w:ascii="Arial" w:eastAsia="Times New Roman" w:hAnsi="Arial" w:cs="Arial"/>
          <w:sz w:val="24"/>
          <w:szCs w:val="24"/>
          <w:lang w:eastAsia="ru-RU"/>
        </w:rPr>
        <w:t>34.Срок осуществления муниципальной услуги в части внесения изменений в разрешение на строительство в связи с переходом прав на земельный участок, в связи с образованием земельных участков путем объединения земельных участков, в отношении которых или одного из которых было выдано разрешение на строительство, а также путем раздела, перераспределения земельных участков или выдела из земельных участков, в отношении которых было выдано</w:t>
      </w:r>
      <w:proofErr w:type="gramEnd"/>
      <w:r w:rsidRPr="00C43E5B">
        <w:rPr>
          <w:rFonts w:ascii="Arial" w:eastAsia="Times New Roman" w:hAnsi="Arial" w:cs="Arial"/>
          <w:sz w:val="24"/>
          <w:szCs w:val="24"/>
          <w:lang w:eastAsia="ru-RU"/>
        </w:rPr>
        <w:t xml:space="preserve"> разрешение на строительство, не может превышать 10 рабочих дней со дня получения уведомления о переходе к заявителю прав на земельные участки, об образовании земельного участка уполномоченным органом, либо МФЦ.</w:t>
      </w:r>
    </w:p>
    <w:p w:rsidR="00C43E5B" w:rsidRPr="00C43E5B" w:rsidRDefault="00C43E5B" w:rsidP="00C43E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43E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Срок предоставления муниципальной услуги, в части внесения иных изменений в разрешение на строительство (исправление технических ошибок, изменение адреса объекта капитального строительства или строительного адреса, изменения в проектной документации в части наименования объекта или его кратких проектных характеристик, изменение наименования застройщика или его адреса) не может превышать 10 рабочих дней с момента регистрации заявления о внесении таких изменений в уполномоченном органе</w:t>
      </w:r>
      <w:proofErr w:type="gramEnd"/>
      <w:r w:rsidRPr="00C43E5B">
        <w:rPr>
          <w:rFonts w:ascii="Arial" w:eastAsia="Times New Roman" w:hAnsi="Arial" w:cs="Arial"/>
          <w:sz w:val="24"/>
          <w:szCs w:val="24"/>
          <w:lang w:eastAsia="ru-RU"/>
        </w:rPr>
        <w:t>, либо в МФЦ.</w:t>
      </w:r>
    </w:p>
    <w:p w:rsidR="00C43E5B" w:rsidRPr="00C43E5B" w:rsidRDefault="00C43E5B" w:rsidP="00C43E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3E5B">
        <w:rPr>
          <w:rFonts w:ascii="Arial" w:eastAsia="Times New Roman" w:hAnsi="Arial" w:cs="Arial"/>
          <w:sz w:val="24"/>
          <w:szCs w:val="24"/>
          <w:lang w:eastAsia="ru-RU"/>
        </w:rPr>
        <w:t>35. Срок предоставления муниципальной услуги в части продления разрешений на строительство не может превышать 10 календарных дней с момента регистрации заявления о продлении разрешения на строительство в уполномоченном органе, либо в МФЦ.</w:t>
      </w:r>
    </w:p>
    <w:p w:rsidR="00C43E5B" w:rsidRDefault="00C43E5B" w:rsidP="00C43E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3E5B">
        <w:rPr>
          <w:rFonts w:ascii="Arial" w:eastAsia="Times New Roman" w:hAnsi="Arial" w:cs="Arial"/>
          <w:sz w:val="24"/>
          <w:szCs w:val="24"/>
          <w:lang w:eastAsia="ru-RU"/>
        </w:rPr>
        <w:t>35.1. 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C43E5B" w:rsidRPr="00C43E5B" w:rsidRDefault="00C43E5B" w:rsidP="00C43E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3E5B">
        <w:rPr>
          <w:rFonts w:ascii="Arial" w:eastAsia="Times New Roman" w:hAnsi="Arial" w:cs="Arial"/>
          <w:sz w:val="24"/>
          <w:szCs w:val="24"/>
          <w:lang w:eastAsia="ru-RU"/>
        </w:rPr>
        <w:t xml:space="preserve">35.2. </w:t>
      </w:r>
      <w:proofErr w:type="gramStart"/>
      <w:r w:rsidRPr="00C43E5B">
        <w:rPr>
          <w:rFonts w:ascii="Arial" w:eastAsia="Times New Roman" w:hAnsi="Arial" w:cs="Arial"/>
          <w:sz w:val="24"/>
          <w:szCs w:val="24"/>
          <w:lang w:eastAsia="ru-RU"/>
        </w:rPr>
        <w:t>В случае обращения заявителя в МФЦ за предоставлением муниципальной услуги, МФЦ в течение 1 рабочего дня, следующего за днем регистрации заявления и документов,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уполномоченный орган сканированные образы документов, полученные от заявителя.</w:t>
      </w:r>
      <w:proofErr w:type="gramEnd"/>
    </w:p>
    <w:p w:rsidR="00C43E5B" w:rsidRPr="00C43E5B" w:rsidRDefault="00C43E5B" w:rsidP="00C43E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3E5B">
        <w:rPr>
          <w:rFonts w:ascii="Arial" w:eastAsia="Times New Roman" w:hAnsi="Arial" w:cs="Arial"/>
          <w:sz w:val="24"/>
          <w:szCs w:val="24"/>
          <w:lang w:eastAsia="ru-RU"/>
        </w:rPr>
        <w:t>36. Документы, полученные от заявителя, в течение 2 рабочих дней, следующих за днём регистрации заявления и документов, передаются в письменной форме на бумажном носителе в уполномоченный орган.</w:t>
      </w:r>
    </w:p>
    <w:p w:rsidR="003C77A0" w:rsidRPr="0053236C" w:rsidRDefault="003C77A0" w:rsidP="003C77A0">
      <w:pPr>
        <w:shd w:val="clear" w:color="auto" w:fill="FFFFFF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3C77A0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3C77A0">
        <w:rPr>
          <w:rFonts w:ascii="Arial" w:eastAsia="Calibri" w:hAnsi="Arial" w:cs="Arial"/>
          <w:sz w:val="24"/>
          <w:szCs w:val="24"/>
          <w:lang w:eastAsia="ar-SA"/>
        </w:rPr>
        <w:t>О</w:t>
      </w:r>
      <w:r w:rsidRPr="003C77A0">
        <w:rPr>
          <w:rFonts w:ascii="Arial" w:eastAsia="Calibri" w:hAnsi="Arial" w:cs="Arial"/>
          <w:sz w:val="24"/>
          <w:szCs w:val="24"/>
          <w:lang w:eastAsia="ru-RU"/>
        </w:rPr>
        <w:t>публиковать настоящее постановление в газете «</w:t>
      </w:r>
      <w:proofErr w:type="spellStart"/>
      <w:r w:rsidRPr="003C77A0">
        <w:rPr>
          <w:rFonts w:ascii="Arial" w:eastAsia="Calibri" w:hAnsi="Arial" w:cs="Arial"/>
          <w:sz w:val="24"/>
          <w:szCs w:val="24"/>
          <w:lang w:eastAsia="ru-RU"/>
        </w:rPr>
        <w:t>Раздольинский</w:t>
      </w:r>
      <w:proofErr w:type="spellEnd"/>
      <w:r w:rsidRPr="0053236C">
        <w:rPr>
          <w:rFonts w:ascii="Arial" w:eastAsia="Calibri" w:hAnsi="Arial" w:cs="Arial"/>
          <w:sz w:val="24"/>
          <w:szCs w:val="24"/>
          <w:lang w:eastAsia="ru-RU"/>
        </w:rPr>
        <w:t xml:space="preserve"> информационный вестник» и разместить на официальном сайте администрации сельского поселения Раздольинского муниципального образования. </w:t>
      </w:r>
    </w:p>
    <w:p w:rsidR="003C77A0" w:rsidRPr="0053236C" w:rsidRDefault="003C77A0" w:rsidP="003C77A0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3C77A0" w:rsidRPr="0053236C" w:rsidRDefault="003C77A0" w:rsidP="003C7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C77A0" w:rsidRPr="0053236C" w:rsidRDefault="003C77A0" w:rsidP="003C7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3C77A0" w:rsidRPr="0053236C" w:rsidRDefault="003C77A0" w:rsidP="003C7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3C77A0" w:rsidRDefault="003C77A0" w:rsidP="003C77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</w:t>
      </w: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bookmarkStart w:id="0" w:name="_GoBack"/>
      <w:bookmarkEnd w:id="0"/>
      <w:proofErr w:type="spellEnd"/>
    </w:p>
    <w:sectPr w:rsidR="003C7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7A0"/>
    <w:rsid w:val="00050117"/>
    <w:rsid w:val="003C77A0"/>
    <w:rsid w:val="00C43E5B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2017-12-18T02:47:00Z</cp:lastPrinted>
  <dcterms:created xsi:type="dcterms:W3CDTF">2017-12-18T02:48:00Z</dcterms:created>
  <dcterms:modified xsi:type="dcterms:W3CDTF">2017-12-18T02:48:00Z</dcterms:modified>
</cp:coreProperties>
</file>