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FED" w:rsidRDefault="00244ED6" w:rsidP="00244ED6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310FED">
        <w:rPr>
          <w:b/>
          <w:bCs/>
          <w:color w:val="000000"/>
          <w:sz w:val="28"/>
          <w:szCs w:val="28"/>
        </w:rPr>
        <w:t xml:space="preserve">Информация </w:t>
      </w:r>
    </w:p>
    <w:p w:rsidR="00244ED6" w:rsidRPr="00310FED" w:rsidRDefault="00244ED6" w:rsidP="00244ED6">
      <w:pPr>
        <w:jc w:val="center"/>
        <w:rPr>
          <w:b/>
          <w:sz w:val="28"/>
          <w:szCs w:val="28"/>
        </w:rPr>
      </w:pPr>
      <w:r w:rsidRPr="00310FED">
        <w:rPr>
          <w:b/>
          <w:bCs/>
          <w:color w:val="000000"/>
          <w:sz w:val="28"/>
          <w:szCs w:val="28"/>
        </w:rPr>
        <w:t xml:space="preserve">об использование средств по муниципальной программе </w:t>
      </w:r>
      <w:r w:rsidRPr="00310FED">
        <w:rPr>
          <w:b/>
          <w:sz w:val="28"/>
          <w:szCs w:val="28"/>
        </w:rPr>
        <w:t>«Благоустройство населённых пунктов на период 2014 - 2016 годы»</w:t>
      </w:r>
    </w:p>
    <w:p w:rsidR="00244ED6" w:rsidRPr="00310FED" w:rsidRDefault="00244ED6" w:rsidP="00244ED6">
      <w:pPr>
        <w:jc w:val="center"/>
        <w:rPr>
          <w:b/>
          <w:sz w:val="28"/>
          <w:szCs w:val="28"/>
          <w:lang w:eastAsia="en-US"/>
        </w:rPr>
      </w:pPr>
      <w:r w:rsidRPr="00310FED">
        <w:rPr>
          <w:b/>
          <w:sz w:val="20"/>
          <w:szCs w:val="20"/>
        </w:rPr>
        <w:t> </w:t>
      </w:r>
      <w:r w:rsidRPr="00310FED">
        <w:rPr>
          <w:b/>
          <w:sz w:val="28"/>
          <w:szCs w:val="28"/>
          <w:lang w:eastAsia="en-US"/>
        </w:rPr>
        <w:t>по результатам за 3 квартал  (9 месяцев) 2014 года.</w:t>
      </w:r>
    </w:p>
    <w:p w:rsidR="00244ED6" w:rsidRPr="00F556C9" w:rsidRDefault="00244ED6" w:rsidP="00244ED6">
      <w:pPr>
        <w:jc w:val="center"/>
        <w:rPr>
          <w:sz w:val="28"/>
          <w:szCs w:val="28"/>
        </w:rPr>
      </w:pPr>
    </w:p>
    <w:bookmarkEnd w:id="0"/>
    <w:p w:rsidR="00244ED6" w:rsidRDefault="00244ED6" w:rsidP="00244ED6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A7393">
        <w:rPr>
          <w:sz w:val="28"/>
          <w:szCs w:val="28"/>
        </w:rPr>
        <w:t xml:space="preserve">На реализацию муниципальной программы </w:t>
      </w:r>
      <w:r>
        <w:rPr>
          <w:sz w:val="28"/>
          <w:szCs w:val="28"/>
        </w:rPr>
        <w:t xml:space="preserve">с ИП Орлов В.Г.  заключен договор №78 от 30.12.2013 г. на выполнение работ по подготовке пакета документов для постановки на кадастровый учет земельных участков для размещения детской площадки по адресу: </w:t>
      </w:r>
    </w:p>
    <w:p w:rsidR="00244ED6" w:rsidRDefault="00244ED6" w:rsidP="00244ED6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Зеленая, 13а; </w:t>
      </w:r>
    </w:p>
    <w:p w:rsidR="00244ED6" w:rsidRDefault="00244ED6" w:rsidP="00244ED6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Советская, 14а;  </w:t>
      </w:r>
    </w:p>
    <w:p w:rsidR="00244ED6" w:rsidRDefault="00244ED6" w:rsidP="00244ED6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земельного участка для размещения спортивной площадки по адресу: </w:t>
      </w:r>
    </w:p>
    <w:p w:rsidR="00244ED6" w:rsidRDefault="00244ED6" w:rsidP="00244ED6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Пролетарская, 21а на общую сумму 12000,00 (двенадцать тысяч рублей) 00 коп. </w:t>
      </w:r>
    </w:p>
    <w:p w:rsidR="00244ED6" w:rsidRPr="002F2199" w:rsidRDefault="00244ED6" w:rsidP="00244ED6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 же с ИП Орлов заключен договор на п</w:t>
      </w:r>
      <w:r w:rsidRPr="002F2199">
        <w:rPr>
          <w:sz w:val="28"/>
          <w:szCs w:val="28"/>
        </w:rPr>
        <w:t>одготовка пакета документов для раздела земельного участка с</w:t>
      </w:r>
      <w:proofErr w:type="gramStart"/>
      <w:r w:rsidRPr="002F2199">
        <w:rPr>
          <w:sz w:val="28"/>
          <w:szCs w:val="28"/>
        </w:rPr>
        <w:t xml:space="preserve"> К</w:t>
      </w:r>
      <w:proofErr w:type="gramEnd"/>
      <w:r w:rsidRPr="002F2199">
        <w:rPr>
          <w:sz w:val="28"/>
          <w:szCs w:val="28"/>
        </w:rPr>
        <w:t xml:space="preserve">№38:16:000110:6, находящегося по адресу Усольский район, Усольское лесничество, </w:t>
      </w:r>
      <w:proofErr w:type="spellStart"/>
      <w:r w:rsidRPr="002F2199">
        <w:rPr>
          <w:sz w:val="28"/>
          <w:szCs w:val="28"/>
        </w:rPr>
        <w:t>Тойсуковское</w:t>
      </w:r>
      <w:proofErr w:type="spellEnd"/>
      <w:r w:rsidRPr="002F2199">
        <w:rPr>
          <w:sz w:val="28"/>
          <w:szCs w:val="28"/>
        </w:rPr>
        <w:t xml:space="preserve"> участковое лесничество, </w:t>
      </w:r>
      <w:proofErr w:type="spellStart"/>
      <w:r w:rsidRPr="002F2199">
        <w:rPr>
          <w:sz w:val="28"/>
          <w:szCs w:val="28"/>
        </w:rPr>
        <w:t>Китойская</w:t>
      </w:r>
      <w:proofErr w:type="spellEnd"/>
      <w:r w:rsidRPr="002F2199">
        <w:rPr>
          <w:sz w:val="28"/>
          <w:szCs w:val="28"/>
        </w:rPr>
        <w:t xml:space="preserve"> дача, эксплуатационные леса, кв№№17-24,45,64-74,87-92,104-</w:t>
      </w:r>
      <w:r>
        <w:rPr>
          <w:sz w:val="28"/>
          <w:szCs w:val="28"/>
        </w:rPr>
        <w:t xml:space="preserve">117,120-130,142-146,182,183,235 </w:t>
      </w:r>
      <w:r w:rsidRPr="002F2199">
        <w:rPr>
          <w:sz w:val="28"/>
          <w:szCs w:val="28"/>
        </w:rPr>
        <w:t>(с К№38:16:000110:6- размежевание земельного участка)</w:t>
      </w:r>
      <w:r>
        <w:rPr>
          <w:sz w:val="28"/>
          <w:szCs w:val="28"/>
        </w:rPr>
        <w:t xml:space="preserve"> на сумму 15 700 (Пятнадцать тысяч семьсот) руб. Оплата не производилась.</w:t>
      </w:r>
    </w:p>
    <w:p w:rsidR="00244ED6" w:rsidRPr="00B4720C" w:rsidRDefault="00244ED6" w:rsidP="00244ED6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  <w:t>С ИП Черных Дмитрием Сергеевичем заключен договор №12 от 30.12.2013 г.  на оказание услуг по изготовлению полиграфических изделии на  сумму 55120 (Пятьдесят пять тысяч сто двадцать рублей) 00 копеек. (аншлаги п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аздолье, д.Борисова.) Оплата не производилась.</w:t>
      </w:r>
    </w:p>
    <w:p w:rsidR="00244ED6" w:rsidRPr="00F556C9" w:rsidRDefault="00244ED6" w:rsidP="00244ED6">
      <w:pPr>
        <w:jc w:val="both"/>
        <w:rPr>
          <w:sz w:val="28"/>
          <w:szCs w:val="28"/>
        </w:rPr>
      </w:pPr>
      <w:r w:rsidRPr="00F556C9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Своими силами были заготовлены вывески «Свалка мусора запрещена штраф 2 т.р.» и набиты в местах несанкционированного размещения отходов (свалок). </w:t>
      </w:r>
    </w:p>
    <w:p w:rsidR="00244ED6" w:rsidRDefault="00244ED6" w:rsidP="00244ED6">
      <w:pPr>
        <w:rPr>
          <w:sz w:val="28"/>
          <w:szCs w:val="28"/>
        </w:rPr>
      </w:pPr>
    </w:p>
    <w:p w:rsidR="00244ED6" w:rsidRDefault="00244ED6" w:rsidP="00244ED6">
      <w:pPr>
        <w:rPr>
          <w:sz w:val="28"/>
          <w:szCs w:val="28"/>
        </w:rPr>
      </w:pPr>
    </w:p>
    <w:p w:rsidR="00244ED6" w:rsidRDefault="00244ED6" w:rsidP="00244ED6">
      <w:pPr>
        <w:rPr>
          <w:sz w:val="28"/>
          <w:szCs w:val="28"/>
        </w:rPr>
      </w:pPr>
    </w:p>
    <w:p w:rsidR="00EB35B1" w:rsidRDefault="00EB35B1"/>
    <w:sectPr w:rsidR="00EB35B1" w:rsidSect="00EB3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D6"/>
    <w:rsid w:val="00244ED6"/>
    <w:rsid w:val="00310FED"/>
    <w:rsid w:val="00EB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2015-01-06T03:14:00Z</dcterms:created>
  <dcterms:modified xsi:type="dcterms:W3CDTF">2015-01-06T03:14:00Z</dcterms:modified>
</cp:coreProperties>
</file>