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A3F" w:rsidRPr="0053236C" w:rsidRDefault="0074290F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03.03</w:t>
      </w:r>
      <w:r w:rsidR="00AB0E8F">
        <w:rPr>
          <w:rFonts w:ascii="Arial" w:eastAsia="Times New Roman" w:hAnsi="Arial" w:cs="Arial"/>
          <w:b/>
          <w:sz w:val="32"/>
          <w:szCs w:val="32"/>
          <w:lang w:eastAsia="ru-RU"/>
        </w:rPr>
        <w:t>.2020г.</w:t>
      </w:r>
      <w:r w:rsidR="00060A3F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37а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60A3F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У</w:t>
      </w:r>
      <w:r w:rsidR="00D302DA">
        <w:rPr>
          <w:rFonts w:ascii="Arial" w:eastAsia="Times New Roman" w:hAnsi="Arial" w:cs="Arial"/>
          <w:b/>
          <w:sz w:val="32"/>
          <w:szCs w:val="32"/>
        </w:rPr>
        <w:t>СОЛЬСКОЕ РАЙОННОЕ МУНИЦИПАЛЬНОЕ</w:t>
      </w:r>
    </w:p>
    <w:p w:rsidR="00060A3F" w:rsidRPr="00496C8F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ОБРАЗОВАНИЕ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РАЗДОЛЬИНСКОЕ МУНИЦИПАЛЬНОЕ ОБРАЗОВАНИЕ</w:t>
      </w: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АДМИНИСТРАЦИЯ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60A3F" w:rsidRPr="00D30588" w:rsidRDefault="00060A3F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060A3F" w:rsidRPr="0053236C" w:rsidRDefault="008119A0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И ДОПОЛНЕНИЙ В ПОСТАНОВЛЕНИЕ АДМИНИСТРАЦИИ СЕЛЬСКОГО ПОСЕЛЕНИЯ РАЗДОЛЬИНСКОГО МУНИЦИПАЛЬНОГО ОБРАЗОВАНИЯ №46 ОТ 07.05.2018Г. </w:t>
      </w:r>
      <w:r w:rsidR="006C727B" w:rsidRPr="006C727B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6C727B" w:rsidRPr="006C727B">
        <w:rPr>
          <w:rFonts w:ascii="Arial" w:hAnsi="Arial" w:cs="Arial"/>
          <w:b/>
          <w:color w:val="2D2D2D"/>
          <w:spacing w:val="2"/>
          <w:sz w:val="32"/>
          <w:szCs w:val="32"/>
          <w:shd w:val="clear" w:color="auto" w:fill="FFFFFF"/>
        </w:rPr>
        <w:t>ОБ УТВЕРЖДЕНИИ С</w:t>
      </w:r>
      <w:r w:rsidR="006C727B" w:rsidRPr="006C727B">
        <w:rPr>
          <w:rFonts w:ascii="Arial" w:hAnsi="Arial" w:cs="Arial"/>
          <w:b/>
          <w:bCs/>
          <w:sz w:val="32"/>
          <w:szCs w:val="32"/>
        </w:rPr>
        <w:t>ХЕМЫ ВОДОСНАБЖЕНИЯ П. РАЗДОЛЬЕ УСОЛЬСКОГО РАЙОНА ИРКУТСКОЙ ОБЛАСТИ НА ПЕРИОД ДО 2032 Г.</w:t>
      </w:r>
      <w:r w:rsidR="006C727B" w:rsidRPr="006C727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060A3F" w:rsidRPr="00D30588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060A3F" w:rsidRPr="00B33312" w:rsidRDefault="00060A3F" w:rsidP="00060A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3312">
        <w:rPr>
          <w:rFonts w:ascii="Arial" w:eastAsia="Times New Roman" w:hAnsi="Arial" w:cs="Arial"/>
          <w:sz w:val="24"/>
          <w:szCs w:val="24"/>
          <w:lang w:eastAsia="ru-RU"/>
        </w:rPr>
        <w:t>В соответствии с  Федера</w:t>
      </w:r>
      <w:r w:rsidR="00D302DA">
        <w:rPr>
          <w:rFonts w:ascii="Arial" w:eastAsia="Times New Roman" w:hAnsi="Arial" w:cs="Arial"/>
          <w:sz w:val="24"/>
          <w:szCs w:val="24"/>
          <w:lang w:eastAsia="ru-RU"/>
        </w:rPr>
        <w:t>льным законом от 06.10.2003г. №</w:t>
      </w:r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 w:rsidRPr="00B33312">
        <w:rPr>
          <w:rFonts w:ascii="Arial" w:hAnsi="Arial" w:cs="Arial"/>
          <w:sz w:val="24"/>
          <w:szCs w:val="24"/>
        </w:rPr>
        <w:t xml:space="preserve">Федеральным законом «О водоснабжении и водоотведении» от 07.12.2011 года </w:t>
      </w:r>
      <w:r w:rsidR="00D302DA">
        <w:rPr>
          <w:rFonts w:ascii="Arial" w:hAnsi="Arial" w:cs="Arial"/>
          <w:sz w:val="24"/>
          <w:szCs w:val="24"/>
        </w:rPr>
        <w:t>№</w:t>
      </w:r>
      <w:r w:rsidRPr="00B33312">
        <w:rPr>
          <w:rFonts w:ascii="Arial" w:hAnsi="Arial" w:cs="Arial"/>
          <w:sz w:val="24"/>
          <w:szCs w:val="24"/>
        </w:rPr>
        <w:t>416-ФЗ, постановлением Правительства Российской Федерации «О схемах водоснабжения и водо</w:t>
      </w:r>
      <w:r w:rsidR="00D302DA">
        <w:rPr>
          <w:rFonts w:ascii="Arial" w:hAnsi="Arial" w:cs="Arial"/>
          <w:sz w:val="24"/>
          <w:szCs w:val="24"/>
        </w:rPr>
        <w:t>отведения» от 05.09.2013 года №</w:t>
      </w:r>
      <w:r w:rsidRPr="00B33312">
        <w:rPr>
          <w:rFonts w:ascii="Arial" w:hAnsi="Arial" w:cs="Arial"/>
          <w:sz w:val="24"/>
          <w:szCs w:val="24"/>
        </w:rPr>
        <w:t>782</w:t>
      </w:r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. 14, 45 Устава сельского поселения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администрация сельского поселения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060A3F" w:rsidRDefault="00060A3F" w:rsidP="00060A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Default="00060A3F" w:rsidP="00060A3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F56D1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060A3F" w:rsidRDefault="00060A3F" w:rsidP="00D302D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Pr="008D2E7F" w:rsidRDefault="00412EBA" w:rsidP="00412EBA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E7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119A0" w:rsidRPr="008D2E7F"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постановление администрации сельского поселения </w:t>
      </w:r>
      <w:proofErr w:type="spellStart"/>
      <w:r w:rsidR="008119A0" w:rsidRPr="008D2E7F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8119A0" w:rsidRPr="008D2E7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№46 от 07.05.2018г. </w:t>
      </w:r>
      <w:r w:rsidR="001A1FDC" w:rsidRPr="008D2E7F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E21E9" w:rsidRPr="008D2E7F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Об утверждении с</w:t>
      </w:r>
      <w:r w:rsidR="005E21E9" w:rsidRPr="008D2E7F">
        <w:rPr>
          <w:rFonts w:ascii="Arial" w:hAnsi="Arial" w:cs="Arial"/>
          <w:bCs/>
          <w:sz w:val="24"/>
          <w:szCs w:val="24"/>
        </w:rPr>
        <w:t xml:space="preserve">хемы водоснабжения </w:t>
      </w:r>
      <w:bookmarkStart w:id="0" w:name="_GoBack"/>
      <w:bookmarkEnd w:id="0"/>
      <w:r w:rsidR="005E21E9" w:rsidRPr="008D2E7F">
        <w:rPr>
          <w:rFonts w:ascii="Arial" w:hAnsi="Arial" w:cs="Arial"/>
          <w:bCs/>
          <w:sz w:val="24"/>
          <w:szCs w:val="24"/>
        </w:rPr>
        <w:t xml:space="preserve">п. Раздолье Усольского района Иркутской области на период до </w:t>
      </w:r>
      <w:smartTag w:uri="urn:schemas-microsoft-com:office:smarttags" w:element="metricconverter">
        <w:smartTagPr>
          <w:attr w:name="ProductID" w:val="2032 г"/>
        </w:smartTagPr>
        <w:r w:rsidR="005E21E9" w:rsidRPr="008D2E7F">
          <w:rPr>
            <w:rFonts w:ascii="Arial" w:hAnsi="Arial" w:cs="Arial"/>
            <w:bCs/>
            <w:sz w:val="24"/>
            <w:szCs w:val="24"/>
          </w:rPr>
          <w:t>2032 г</w:t>
        </w:r>
      </w:smartTag>
      <w:r w:rsidR="005E21E9" w:rsidRPr="008D2E7F">
        <w:rPr>
          <w:rFonts w:ascii="Arial" w:hAnsi="Arial" w:cs="Arial"/>
          <w:bCs/>
          <w:sz w:val="24"/>
          <w:szCs w:val="24"/>
        </w:rPr>
        <w:t>.</w:t>
      </w:r>
      <w:r w:rsidR="001A1FDC" w:rsidRPr="008D2E7F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119A0" w:rsidRPr="008D2E7F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E21E9" w:rsidRPr="008D2E7F">
        <w:rPr>
          <w:rFonts w:ascii="Arial" w:eastAsia="Times New Roman" w:hAnsi="Arial" w:cs="Arial"/>
          <w:sz w:val="24"/>
          <w:szCs w:val="24"/>
          <w:lang w:eastAsia="ru-RU"/>
        </w:rPr>
        <w:t xml:space="preserve">внести </w:t>
      </w:r>
      <w:r w:rsidR="008119A0" w:rsidRPr="008D2E7F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 и дополнения:</w:t>
      </w:r>
    </w:p>
    <w:p w:rsidR="00117EA8" w:rsidRPr="008D2E7F" w:rsidRDefault="005E21E9" w:rsidP="002647DA">
      <w:pPr>
        <w:tabs>
          <w:tab w:val="left" w:pos="9923"/>
        </w:tabs>
        <w:spacing w:after="0" w:line="240" w:lineRule="auto"/>
        <w:ind w:right="-2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bCs/>
          <w:sz w:val="24"/>
          <w:szCs w:val="24"/>
        </w:rPr>
        <w:t>1.1</w:t>
      </w:r>
      <w:r w:rsidR="00117EA8" w:rsidRPr="008D2E7F">
        <w:rPr>
          <w:rFonts w:ascii="Arial" w:hAnsi="Arial" w:cs="Arial"/>
          <w:bCs/>
          <w:sz w:val="24"/>
          <w:szCs w:val="24"/>
        </w:rPr>
        <w:t xml:space="preserve">. </w:t>
      </w:r>
      <w:bookmarkStart w:id="1" w:name="_Toc511906179"/>
      <w:r w:rsidR="006C727B" w:rsidRPr="008D2E7F">
        <w:rPr>
          <w:rFonts w:ascii="Arial" w:hAnsi="Arial" w:cs="Arial"/>
          <w:sz w:val="24"/>
          <w:szCs w:val="24"/>
        </w:rPr>
        <w:t xml:space="preserve">Подпункт </w:t>
      </w:r>
      <w:r w:rsidR="002647DA" w:rsidRPr="008D2E7F">
        <w:rPr>
          <w:rFonts w:ascii="Arial" w:hAnsi="Arial" w:cs="Arial"/>
          <w:sz w:val="24"/>
          <w:szCs w:val="24"/>
        </w:rPr>
        <w:t>4</w:t>
      </w:r>
      <w:r w:rsidR="006C727B" w:rsidRPr="008D2E7F">
        <w:rPr>
          <w:rFonts w:ascii="Arial" w:hAnsi="Arial" w:cs="Arial"/>
          <w:sz w:val="24"/>
          <w:szCs w:val="24"/>
        </w:rPr>
        <w:t>.1. «</w:t>
      </w:r>
      <w:r w:rsidR="002647DA" w:rsidRPr="008D2E7F">
        <w:rPr>
          <w:rFonts w:ascii="Arial" w:hAnsi="Arial" w:cs="Arial"/>
          <w:sz w:val="24"/>
          <w:szCs w:val="24"/>
        </w:rPr>
        <w:t>Перечень основных мероприятий</w:t>
      </w:r>
      <w:r w:rsidR="006C727B" w:rsidRPr="008D2E7F">
        <w:rPr>
          <w:rFonts w:ascii="Arial" w:hAnsi="Arial" w:cs="Arial"/>
          <w:sz w:val="24"/>
          <w:szCs w:val="24"/>
        </w:rPr>
        <w:t>»</w:t>
      </w:r>
      <w:bookmarkEnd w:id="1"/>
      <w:r w:rsidR="00117EA8" w:rsidRPr="008D2E7F">
        <w:rPr>
          <w:rFonts w:ascii="Arial" w:hAnsi="Arial" w:cs="Arial"/>
          <w:sz w:val="24"/>
          <w:szCs w:val="24"/>
        </w:rPr>
        <w:t xml:space="preserve">, </w:t>
      </w:r>
      <w:r w:rsidR="006C727B" w:rsidRPr="008D2E7F">
        <w:rPr>
          <w:rFonts w:ascii="Arial" w:hAnsi="Arial" w:cs="Arial"/>
          <w:sz w:val="24"/>
          <w:szCs w:val="24"/>
        </w:rPr>
        <w:t xml:space="preserve">изложить в </w:t>
      </w:r>
      <w:r w:rsidR="008D2E7F" w:rsidRPr="008D2E7F">
        <w:rPr>
          <w:rFonts w:ascii="Arial" w:hAnsi="Arial" w:cs="Arial"/>
          <w:sz w:val="24"/>
          <w:szCs w:val="24"/>
        </w:rPr>
        <w:t>новой</w:t>
      </w:r>
      <w:r w:rsidR="006C727B" w:rsidRPr="008D2E7F">
        <w:rPr>
          <w:rFonts w:ascii="Arial" w:hAnsi="Arial" w:cs="Arial"/>
          <w:sz w:val="24"/>
          <w:szCs w:val="24"/>
        </w:rPr>
        <w:t xml:space="preserve"> редакции:</w:t>
      </w:r>
    </w:p>
    <w:p w:rsidR="002647DA" w:rsidRPr="008D2E7F" w:rsidRDefault="002647DA" w:rsidP="002647DA">
      <w:pPr>
        <w:pStyle w:val="3"/>
        <w:jc w:val="both"/>
        <w:rPr>
          <w:rFonts w:ascii="Arial" w:hAnsi="Arial"/>
          <w:color w:val="auto"/>
          <w:sz w:val="24"/>
          <w:szCs w:val="24"/>
        </w:rPr>
      </w:pPr>
      <w:bookmarkStart w:id="2" w:name="_Toc511906170"/>
      <w:r w:rsidRPr="008D2E7F">
        <w:rPr>
          <w:rFonts w:ascii="Arial" w:hAnsi="Arial"/>
          <w:color w:val="auto"/>
          <w:sz w:val="24"/>
          <w:szCs w:val="24"/>
        </w:rPr>
        <w:t>«4.1. Перечень основных мероприятий</w:t>
      </w:r>
      <w:bookmarkEnd w:id="2"/>
    </w:p>
    <w:p w:rsidR="002647DA" w:rsidRPr="008D2E7F" w:rsidRDefault="002647DA" w:rsidP="002647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Необходимо отметить, что до реализации любого из вариантов развития необходимо выполнить проект с дополнительным уточнением исполнительных схем сетей водоснабжения (годы прокладок и трассировки участков, диаметры трубопроводов, места установки, кол-во и характеристики запорно-регулирующей арматуры и манометров). Это позволит провести более точные (достоверные) гидравлические расчёты и снизить вероятность принятия неправильного решения по характеристикам необходимого оборудования и режимам его работы при реализации выбранного варианта реконструкции.</w:t>
      </w:r>
    </w:p>
    <w:p w:rsidR="002647DA" w:rsidRDefault="00591873" w:rsidP="00591873">
      <w:pPr>
        <w:pStyle w:val="a7"/>
        <w:spacing w:before="0" w:after="0"/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Системы холодного водоснабжения</w:t>
      </w:r>
    </w:p>
    <w:p w:rsidR="00591873" w:rsidRPr="008D2E7F" w:rsidRDefault="00591873" w:rsidP="00591873">
      <w:pPr>
        <w:pStyle w:val="a7"/>
        <w:spacing w:before="0" w:after="0"/>
        <w:ind w:firstLine="709"/>
        <w:rPr>
          <w:rFonts w:ascii="Arial" w:hAnsi="Arial" w:cs="Arial"/>
          <w:b/>
        </w:rPr>
      </w:pPr>
    </w:p>
    <w:p w:rsidR="002647DA" w:rsidRPr="008D2E7F" w:rsidRDefault="002647DA" w:rsidP="002647D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D2E7F">
        <w:rPr>
          <w:rFonts w:ascii="Arial" w:hAnsi="Arial" w:cs="Arial"/>
          <w:b/>
          <w:sz w:val="24"/>
          <w:szCs w:val="24"/>
        </w:rPr>
        <w:t>Мероприятия, характерные рассматриваемой системы холодного водоснабжения:</w:t>
      </w:r>
    </w:p>
    <w:p w:rsidR="002647DA" w:rsidRPr="008D2E7F" w:rsidRDefault="002647DA" w:rsidP="002647D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D2E7F">
        <w:rPr>
          <w:rFonts w:ascii="Arial" w:hAnsi="Arial" w:cs="Arial"/>
          <w:b/>
          <w:sz w:val="24"/>
          <w:szCs w:val="24"/>
        </w:rPr>
        <w:t>На ближайшие годы:</w:t>
      </w:r>
    </w:p>
    <w:p w:rsidR="002647DA" w:rsidRPr="008D2E7F" w:rsidRDefault="002647DA" w:rsidP="002647D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lastRenderedPageBreak/>
        <w:t>Выполнение проекта санитарно-защитных зон на всех водозаборах централизованного и нецентрализованного ХВС;</w:t>
      </w:r>
    </w:p>
    <w:p w:rsidR="002647DA" w:rsidRPr="008D2E7F" w:rsidRDefault="002647DA" w:rsidP="002647D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Организация санитарно-защитных зон на всех водозаборах централизованного и нецентрализованного ХВС;</w:t>
      </w:r>
    </w:p>
    <w:p w:rsidR="002647DA" w:rsidRPr="008D2E7F" w:rsidRDefault="002647DA" w:rsidP="002647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Реконструкция и модернизация существующего водозабора централизованного водоснабжения: замена существующего насоса в скважине (</w:t>
      </w:r>
      <w:proofErr w:type="spellStart"/>
      <w:r w:rsidRPr="008D2E7F">
        <w:rPr>
          <w:rFonts w:ascii="Arial" w:hAnsi="Arial" w:cs="Arial"/>
          <w:sz w:val="24"/>
          <w:szCs w:val="24"/>
        </w:rPr>
        <w:t>скв</w:t>
      </w:r>
      <w:proofErr w:type="spellEnd"/>
      <w:r w:rsidRPr="008D2E7F">
        <w:rPr>
          <w:rFonts w:ascii="Arial" w:hAnsi="Arial" w:cs="Arial"/>
          <w:sz w:val="24"/>
          <w:szCs w:val="24"/>
        </w:rPr>
        <w:t>-Мира), организация технического учета добываемой и поставляемой потребителям воды; установка систем автоматического регулирования работы скважинных насосов, организация комплексной схемы очистки воды.</w:t>
      </w:r>
    </w:p>
    <w:p w:rsidR="002647DA" w:rsidRPr="008D2E7F" w:rsidRDefault="002647DA" w:rsidP="002647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Реконструкция и модернизация существующих летних водозаборов (скважины, здания и емкости ВНБ).</w:t>
      </w:r>
    </w:p>
    <w:p w:rsidR="002647DA" w:rsidRPr="008D2E7F" w:rsidRDefault="002647DA" w:rsidP="002647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Установка 3 автоматизированных водоразборных колонок «СИСТЕМА Н2О» марки АВС-011, размещаемых внутри водонапорных башен. Водонапорная башня по адресу: ул. Новая, 16 оборудуется автоматизированной водоразборной колонкой «СИСТЕМА Н2О» марки АВС-011/50-М, дополнительно оснащенной устройством для налива автоцистерн. (</w:t>
      </w:r>
      <w:proofErr w:type="spellStart"/>
      <w:r w:rsidRPr="008D2E7F">
        <w:rPr>
          <w:rFonts w:ascii="Arial" w:hAnsi="Arial" w:cs="Arial"/>
          <w:sz w:val="24"/>
          <w:szCs w:val="24"/>
        </w:rPr>
        <w:t>ул.Подгорная</w:t>
      </w:r>
      <w:proofErr w:type="spellEnd"/>
      <w:r w:rsidRPr="008D2E7F">
        <w:rPr>
          <w:rFonts w:ascii="Arial" w:hAnsi="Arial" w:cs="Arial"/>
          <w:sz w:val="24"/>
          <w:szCs w:val="24"/>
        </w:rPr>
        <w:t xml:space="preserve"> 9А, </w:t>
      </w:r>
      <w:proofErr w:type="spellStart"/>
      <w:r w:rsidRPr="008D2E7F">
        <w:rPr>
          <w:rFonts w:ascii="Arial" w:hAnsi="Arial" w:cs="Arial"/>
          <w:sz w:val="24"/>
          <w:szCs w:val="24"/>
        </w:rPr>
        <w:t>ул.Таёжная</w:t>
      </w:r>
      <w:proofErr w:type="spellEnd"/>
      <w:r w:rsidRPr="008D2E7F">
        <w:rPr>
          <w:rFonts w:ascii="Arial" w:hAnsi="Arial" w:cs="Arial"/>
          <w:sz w:val="24"/>
          <w:szCs w:val="24"/>
        </w:rPr>
        <w:t xml:space="preserve"> 15 А, </w:t>
      </w:r>
      <w:proofErr w:type="spellStart"/>
      <w:r w:rsidRPr="008D2E7F">
        <w:rPr>
          <w:rFonts w:ascii="Arial" w:hAnsi="Arial" w:cs="Arial"/>
          <w:sz w:val="24"/>
          <w:szCs w:val="24"/>
        </w:rPr>
        <w:t>ул.Зеленая</w:t>
      </w:r>
      <w:proofErr w:type="spellEnd"/>
      <w:r w:rsidRPr="008D2E7F">
        <w:rPr>
          <w:rFonts w:ascii="Arial" w:hAnsi="Arial" w:cs="Arial"/>
          <w:sz w:val="24"/>
          <w:szCs w:val="24"/>
        </w:rPr>
        <w:t xml:space="preserve"> 1 А, </w:t>
      </w:r>
      <w:proofErr w:type="spellStart"/>
      <w:r w:rsidRPr="008D2E7F">
        <w:rPr>
          <w:rFonts w:ascii="Arial" w:hAnsi="Arial" w:cs="Arial"/>
          <w:sz w:val="24"/>
          <w:szCs w:val="24"/>
        </w:rPr>
        <w:t>ул.Новая</w:t>
      </w:r>
      <w:proofErr w:type="spellEnd"/>
      <w:r w:rsidRPr="008D2E7F">
        <w:rPr>
          <w:rFonts w:ascii="Arial" w:hAnsi="Arial" w:cs="Arial"/>
          <w:sz w:val="24"/>
          <w:szCs w:val="24"/>
        </w:rPr>
        <w:t xml:space="preserve"> 16); </w:t>
      </w:r>
    </w:p>
    <w:p w:rsidR="002647DA" w:rsidRPr="008D2E7F" w:rsidRDefault="002647DA" w:rsidP="002647D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Ревизия и восстановление изоляции на участках сетей;</w:t>
      </w:r>
    </w:p>
    <w:p w:rsidR="002647DA" w:rsidRPr="008D2E7F" w:rsidRDefault="002647DA" w:rsidP="002647D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Строительство новых участков водопроводных сетей для подключения перспективных потребителей;</w:t>
      </w:r>
    </w:p>
    <w:p w:rsidR="002647DA" w:rsidRPr="008D2E7F" w:rsidRDefault="002647DA" w:rsidP="002647D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3" w:name="OLE_LINK3"/>
      <w:r w:rsidRPr="008D2E7F">
        <w:rPr>
          <w:rFonts w:ascii="Arial" w:hAnsi="Arial" w:cs="Arial"/>
          <w:sz w:val="24"/>
          <w:szCs w:val="24"/>
        </w:rPr>
        <w:t>Составление исполнительных схем водопроводных сетей (уточнение трассировок, годов прокладок, материала и диаметров труб, наличия запорно-регулирующей арматуры, пожарных гидрантов и др.), проведение гидравлических расчётов и определение мероприятий по наладке водопроводных сетей</w:t>
      </w:r>
      <w:bookmarkEnd w:id="3"/>
      <w:r w:rsidRPr="008D2E7F">
        <w:rPr>
          <w:rFonts w:ascii="Arial" w:hAnsi="Arial" w:cs="Arial"/>
          <w:sz w:val="24"/>
          <w:szCs w:val="24"/>
        </w:rPr>
        <w:t>;</w:t>
      </w:r>
    </w:p>
    <w:p w:rsidR="002647DA" w:rsidRPr="008D2E7F" w:rsidRDefault="002647DA" w:rsidP="002647D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Замена запорно-регулирующей арматуры на водопроводных сетях;</w:t>
      </w:r>
    </w:p>
    <w:p w:rsidR="002647DA" w:rsidRPr="008D2E7F" w:rsidRDefault="002647DA" w:rsidP="002647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 xml:space="preserve">Несмотря на то, что в перспективе в рассматриваемой системе </w:t>
      </w:r>
      <w:proofErr w:type="spellStart"/>
      <w:r w:rsidRPr="008D2E7F">
        <w:rPr>
          <w:rFonts w:ascii="Arial" w:hAnsi="Arial" w:cs="Arial"/>
          <w:sz w:val="24"/>
          <w:szCs w:val="24"/>
        </w:rPr>
        <w:t>хозпитьевого</w:t>
      </w:r>
      <w:proofErr w:type="spellEnd"/>
      <w:r w:rsidRPr="008D2E7F">
        <w:rPr>
          <w:rFonts w:ascii="Arial" w:hAnsi="Arial" w:cs="Arial"/>
          <w:sz w:val="24"/>
          <w:szCs w:val="24"/>
        </w:rPr>
        <w:t xml:space="preserve"> водоснабжения появятся новые участки водопроводных сетей и новые потребители, схемы водоснабжения данных систем изменятся по сравнению с существующим состоянием не значительно (см. прил. 2.1. и прил.2.2.).</w:t>
      </w:r>
    </w:p>
    <w:p w:rsidR="002647DA" w:rsidRPr="008D2E7F" w:rsidRDefault="002647DA" w:rsidP="002647D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D2E7F">
        <w:rPr>
          <w:rFonts w:ascii="Arial" w:hAnsi="Arial" w:cs="Arial"/>
          <w:b/>
          <w:sz w:val="24"/>
          <w:szCs w:val="24"/>
        </w:rPr>
        <w:t xml:space="preserve">На расчетный срок Схемы </w:t>
      </w:r>
      <w:r w:rsidRPr="008D2E7F">
        <w:rPr>
          <w:rFonts w:ascii="Arial" w:hAnsi="Arial" w:cs="Arial"/>
          <w:sz w:val="24"/>
          <w:szCs w:val="24"/>
        </w:rPr>
        <w:t>(масштабная реконструкция)</w:t>
      </w:r>
      <w:r w:rsidRPr="008D2E7F">
        <w:rPr>
          <w:rFonts w:ascii="Arial" w:hAnsi="Arial" w:cs="Arial"/>
          <w:b/>
          <w:sz w:val="24"/>
          <w:szCs w:val="24"/>
        </w:rPr>
        <w:t>:</w:t>
      </w:r>
    </w:p>
    <w:p w:rsidR="002647DA" w:rsidRPr="008D2E7F" w:rsidRDefault="002647DA" w:rsidP="002647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- Повышение централизации схемы холодного водоснабжения поселения на базе существующего водозабора по ул. Мира, за счёт подключения дополнительных потребителей воды (большая часть поселения);</w:t>
      </w:r>
    </w:p>
    <w:p w:rsidR="002647DA" w:rsidRPr="008D2E7F" w:rsidRDefault="002647DA" w:rsidP="002647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- строительство новой резервной скважины на территории водозабора по ул. Мира;</w:t>
      </w:r>
    </w:p>
    <w:p w:rsidR="002647DA" w:rsidRPr="008D2E7F" w:rsidRDefault="002647DA" w:rsidP="002647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- установка станции 2-го подъема;</w:t>
      </w:r>
    </w:p>
    <w:p w:rsidR="002647DA" w:rsidRPr="008D2E7F" w:rsidRDefault="002647DA" w:rsidP="002647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 xml:space="preserve">- Прокладка новых кольцевых водопроводов от водозабора по </w:t>
      </w:r>
      <w:proofErr w:type="spellStart"/>
      <w:r w:rsidRPr="008D2E7F">
        <w:rPr>
          <w:rFonts w:ascii="Arial" w:hAnsi="Arial" w:cs="Arial"/>
          <w:sz w:val="24"/>
          <w:szCs w:val="24"/>
        </w:rPr>
        <w:t>ул</w:t>
      </w:r>
      <w:proofErr w:type="spellEnd"/>
      <w:r w:rsidRPr="008D2E7F">
        <w:rPr>
          <w:rFonts w:ascii="Arial" w:hAnsi="Arial" w:cs="Arial"/>
          <w:sz w:val="24"/>
          <w:szCs w:val="24"/>
        </w:rPr>
        <w:t xml:space="preserve"> Мира (всего около </w:t>
      </w:r>
      <w:smartTag w:uri="urn:schemas-microsoft-com:office:smarttags" w:element="metricconverter">
        <w:smartTagPr>
          <w:attr w:name="ProductID" w:val="6300 м"/>
        </w:smartTagPr>
        <w:r w:rsidRPr="008D2E7F">
          <w:rPr>
            <w:rFonts w:ascii="Arial" w:hAnsi="Arial" w:cs="Arial"/>
            <w:sz w:val="24"/>
            <w:szCs w:val="24"/>
          </w:rPr>
          <w:t>6300 м</w:t>
        </w:r>
      </w:smartTag>
      <w:r w:rsidRPr="008D2E7F">
        <w:rPr>
          <w:rFonts w:ascii="Arial" w:hAnsi="Arial" w:cs="Arial"/>
          <w:sz w:val="24"/>
          <w:szCs w:val="24"/>
        </w:rPr>
        <w:t>, Ду50-100).</w:t>
      </w:r>
    </w:p>
    <w:p w:rsidR="002647DA" w:rsidRPr="008D2E7F" w:rsidRDefault="002647DA" w:rsidP="002647DA">
      <w:pPr>
        <w:pStyle w:val="a7"/>
        <w:spacing w:before="0" w:after="0"/>
        <w:ind w:firstLine="709"/>
        <w:rPr>
          <w:rFonts w:ascii="Arial" w:hAnsi="Arial" w:cs="Arial"/>
          <w:b/>
        </w:rPr>
      </w:pPr>
      <w:r w:rsidRPr="008D2E7F">
        <w:rPr>
          <w:rFonts w:ascii="Arial" w:hAnsi="Arial" w:cs="Arial"/>
          <w:b/>
        </w:rPr>
        <w:t>Системы горячего водоснабжения</w:t>
      </w:r>
    </w:p>
    <w:p w:rsidR="002647DA" w:rsidRPr="008D2E7F" w:rsidRDefault="002647DA" w:rsidP="002647DA">
      <w:pPr>
        <w:pStyle w:val="a7"/>
        <w:spacing w:before="0" w:after="0"/>
        <w:ind w:firstLine="709"/>
        <w:rPr>
          <w:rFonts w:ascii="Arial" w:hAnsi="Arial" w:cs="Arial"/>
        </w:rPr>
      </w:pPr>
      <w:r w:rsidRPr="008D2E7F">
        <w:rPr>
          <w:rFonts w:ascii="Arial" w:hAnsi="Arial" w:cs="Arial"/>
        </w:rPr>
        <w:t>Организация систем централизованного горячего водоснабжения в п. Раздолье не предлагается»</w:t>
      </w:r>
    </w:p>
    <w:p w:rsidR="00117EA8" w:rsidRPr="008D2E7F" w:rsidRDefault="00060A3F" w:rsidP="00117EA8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D2E7F">
        <w:rPr>
          <w:sz w:val="24"/>
          <w:szCs w:val="24"/>
          <w:lang w:eastAsia="ar-SA"/>
        </w:rPr>
        <w:t xml:space="preserve">2. </w:t>
      </w:r>
      <w:r w:rsidR="00117EA8" w:rsidRPr="008D2E7F">
        <w:rPr>
          <w:color w:val="000000" w:themeColor="text1"/>
          <w:sz w:val="24"/>
          <w:szCs w:val="24"/>
        </w:rPr>
        <w:t>Настоящее постановление опубликовать в газете «</w:t>
      </w:r>
      <w:proofErr w:type="spellStart"/>
      <w:r w:rsidR="00117EA8" w:rsidRPr="008D2E7F">
        <w:rPr>
          <w:color w:val="000000" w:themeColor="text1"/>
          <w:sz w:val="24"/>
          <w:szCs w:val="24"/>
        </w:rPr>
        <w:t>Раздольинский</w:t>
      </w:r>
      <w:proofErr w:type="spellEnd"/>
      <w:r w:rsidR="00117EA8" w:rsidRPr="008D2E7F">
        <w:rPr>
          <w:color w:val="000000" w:themeColor="text1"/>
          <w:sz w:val="24"/>
          <w:szCs w:val="24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117EA8" w:rsidRPr="008D2E7F">
        <w:rPr>
          <w:color w:val="000000" w:themeColor="text1"/>
          <w:sz w:val="24"/>
          <w:szCs w:val="24"/>
        </w:rPr>
        <w:t>Раздольинского</w:t>
      </w:r>
      <w:proofErr w:type="spellEnd"/>
      <w:r w:rsidR="00117EA8" w:rsidRPr="008D2E7F">
        <w:rPr>
          <w:color w:val="000000" w:themeColor="text1"/>
          <w:sz w:val="24"/>
          <w:szCs w:val="24"/>
        </w:rPr>
        <w:t xml:space="preserve"> муниципального образования по адресу: </w:t>
      </w:r>
      <w:hyperlink r:id="rId5" w:history="1">
        <w:r w:rsidR="00117EA8" w:rsidRPr="008D2E7F">
          <w:rPr>
            <w:rStyle w:val="a4"/>
            <w:rFonts w:cs="Arial"/>
            <w:sz w:val="24"/>
            <w:szCs w:val="24"/>
            <w:lang w:val="en-US"/>
          </w:rPr>
          <w:t>http</w:t>
        </w:r>
        <w:r w:rsidR="00117EA8" w:rsidRPr="008D2E7F">
          <w:rPr>
            <w:rStyle w:val="a4"/>
            <w:rFonts w:cs="Arial"/>
            <w:sz w:val="24"/>
            <w:szCs w:val="24"/>
          </w:rPr>
          <w:t>//раздолье-</w:t>
        </w:r>
        <w:proofErr w:type="spellStart"/>
        <w:r w:rsidR="00117EA8" w:rsidRPr="008D2E7F">
          <w:rPr>
            <w:rStyle w:val="a4"/>
            <w:rFonts w:cs="Arial"/>
            <w:sz w:val="24"/>
            <w:szCs w:val="24"/>
          </w:rPr>
          <w:t>адм.рф</w:t>
        </w:r>
        <w:proofErr w:type="spellEnd"/>
        <w:r w:rsidR="00117EA8" w:rsidRPr="008D2E7F">
          <w:rPr>
            <w:rStyle w:val="a4"/>
            <w:rFonts w:cs="Arial"/>
            <w:sz w:val="24"/>
            <w:szCs w:val="24"/>
          </w:rPr>
          <w:t>/</w:t>
        </w:r>
      </w:hyperlink>
      <w:r w:rsidR="00117EA8" w:rsidRPr="008D2E7F">
        <w:rPr>
          <w:sz w:val="24"/>
          <w:szCs w:val="24"/>
        </w:rPr>
        <w:t>.</w:t>
      </w:r>
    </w:p>
    <w:p w:rsidR="00D302DA" w:rsidRDefault="00D302DA" w:rsidP="00412EBA">
      <w:pPr>
        <w:tabs>
          <w:tab w:val="left" w:pos="9923"/>
        </w:tabs>
        <w:spacing w:after="0" w:line="240" w:lineRule="auto"/>
        <w:ind w:right="-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02DA" w:rsidRDefault="00D302DA" w:rsidP="00412EB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Pr="0053236C" w:rsidRDefault="00060A3F" w:rsidP="00D302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060A3F" w:rsidRPr="0053236C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60A3F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F34FB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</w:t>
      </w: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060A3F" w:rsidSect="008D2E7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A1824"/>
    <w:multiLevelType w:val="hybridMultilevel"/>
    <w:tmpl w:val="071E5B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31927"/>
    <w:multiLevelType w:val="hybridMultilevel"/>
    <w:tmpl w:val="309E9C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A565D"/>
    <w:multiLevelType w:val="multilevel"/>
    <w:tmpl w:val="23DE3CC6"/>
    <w:lvl w:ilvl="0">
      <w:start w:val="1"/>
      <w:numFmt w:val="decimal"/>
      <w:lvlText w:val="%1."/>
      <w:lvlJc w:val="left"/>
      <w:pPr>
        <w:ind w:left="325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3F"/>
    <w:rsid w:val="00060A3F"/>
    <w:rsid w:val="00085544"/>
    <w:rsid w:val="000C6487"/>
    <w:rsid w:val="00117EA8"/>
    <w:rsid w:val="001426B7"/>
    <w:rsid w:val="001A1FDC"/>
    <w:rsid w:val="002647DA"/>
    <w:rsid w:val="00406403"/>
    <w:rsid w:val="00412EBA"/>
    <w:rsid w:val="004249AE"/>
    <w:rsid w:val="00451FB2"/>
    <w:rsid w:val="00481817"/>
    <w:rsid w:val="00591873"/>
    <w:rsid w:val="005E21E9"/>
    <w:rsid w:val="006C727B"/>
    <w:rsid w:val="00726B01"/>
    <w:rsid w:val="0074290F"/>
    <w:rsid w:val="007E32EE"/>
    <w:rsid w:val="008119A0"/>
    <w:rsid w:val="008457C0"/>
    <w:rsid w:val="008D2E7F"/>
    <w:rsid w:val="009E3F4F"/>
    <w:rsid w:val="00A94906"/>
    <w:rsid w:val="00AB0E8F"/>
    <w:rsid w:val="00B17BED"/>
    <w:rsid w:val="00BA6D6E"/>
    <w:rsid w:val="00BC141B"/>
    <w:rsid w:val="00C74442"/>
    <w:rsid w:val="00CF0C8C"/>
    <w:rsid w:val="00D302DA"/>
    <w:rsid w:val="00DA403D"/>
    <w:rsid w:val="00F2411F"/>
    <w:rsid w:val="00F3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1C2A26F-45EA-47DA-B249-EAE025A3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A3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2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2647DA"/>
    <w:pPr>
      <w:keepNext/>
      <w:spacing w:after="0" w:line="240" w:lineRule="auto"/>
      <w:ind w:firstLine="709"/>
      <w:outlineLvl w:val="2"/>
    </w:pPr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A3F"/>
    <w:pPr>
      <w:ind w:left="720"/>
      <w:contextualSpacing/>
    </w:pPr>
  </w:style>
  <w:style w:type="character" w:styleId="a4">
    <w:name w:val="Hyperlink"/>
    <w:basedOn w:val="a0"/>
    <w:uiPriority w:val="99"/>
    <w:rsid w:val="00060A3F"/>
    <w:rPr>
      <w:rFonts w:cs="Times New Roman"/>
      <w:color w:val="0000FF"/>
      <w:u w:val="single"/>
    </w:rPr>
  </w:style>
  <w:style w:type="paragraph" w:customStyle="1" w:styleId="ConsPlusNormal">
    <w:name w:val="ConsPlusNormal"/>
    <w:rsid w:val="00117E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6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6D6E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2647DA"/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paragraph" w:customStyle="1" w:styleId="a7">
    <w:name w:val="Абзац"/>
    <w:basedOn w:val="a"/>
    <w:link w:val="a8"/>
    <w:qFormat/>
    <w:rsid w:val="002647DA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Знак"/>
    <w:link w:val="a7"/>
    <w:rsid w:val="002647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32E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4</cp:revision>
  <cp:lastPrinted>2020-05-27T03:29:00Z</cp:lastPrinted>
  <dcterms:created xsi:type="dcterms:W3CDTF">2020-05-27T04:53:00Z</dcterms:created>
  <dcterms:modified xsi:type="dcterms:W3CDTF">2021-08-23T05:21:00Z</dcterms:modified>
</cp:coreProperties>
</file>