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394" w:rsidRDefault="00E82394" w:rsidP="00E82394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Информация </w:t>
      </w:r>
      <w:r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о ходе реализации муниципальной программы «Благоустройство территории сельского поселения Раздольинского муниципального </w:t>
      </w:r>
      <w:r>
        <w:rPr>
          <w:rFonts w:ascii="Arial" w:eastAsia="Times New Roman" w:hAnsi="Arial" w:cs="Arial"/>
          <w:sz w:val="28"/>
          <w:szCs w:val="28"/>
          <w:lang w:eastAsia="ru-RU"/>
        </w:rPr>
        <w:t>образования</w:t>
      </w:r>
      <w:r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на 2017-2020 годы» и об эффективности использования финансовых средств</w:t>
      </w:r>
    </w:p>
    <w:p w:rsidR="00E82394" w:rsidRDefault="00E82394" w:rsidP="00E82394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за </w:t>
      </w:r>
      <w:r>
        <w:rPr>
          <w:rFonts w:ascii="Arial" w:eastAsia="Times New Roman" w:hAnsi="Arial" w:cs="Arial"/>
          <w:b/>
          <w:sz w:val="28"/>
          <w:szCs w:val="28"/>
          <w:lang w:val="en-US" w:eastAsia="ru-RU"/>
        </w:rPr>
        <w:t>I</w:t>
      </w:r>
      <w:r w:rsidRPr="00E82394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</w:t>
      </w:r>
      <w:r>
        <w:rPr>
          <w:rFonts w:ascii="Arial" w:eastAsia="Times New Roman" w:hAnsi="Arial" w:cs="Arial"/>
          <w:b/>
          <w:sz w:val="28"/>
          <w:szCs w:val="28"/>
          <w:lang w:eastAsia="ru-RU"/>
        </w:rPr>
        <w:t>полугодие 2019 год.</w:t>
      </w:r>
    </w:p>
    <w:p w:rsidR="00E82394" w:rsidRDefault="00E82394" w:rsidP="00E8239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82394" w:rsidRDefault="00E82394" w:rsidP="00E82394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Финансирование программных мероприятий осуществлялось за счет средств бюджета сельского поселения Раздольинского муниципального образования в объемах, предусмотренных Программой.</w:t>
      </w:r>
    </w:p>
    <w:p w:rsidR="00E82394" w:rsidRDefault="00E82394" w:rsidP="00E82394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На реализацию мероприятий муниципальной программы в 2019 году предусматривалось 290,984 тыс. рублей. Кассовые расходы за 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 xml:space="preserve">I </w:t>
      </w:r>
      <w:r>
        <w:rPr>
          <w:rFonts w:ascii="Arial" w:eastAsia="Times New Roman" w:hAnsi="Arial" w:cs="Arial"/>
          <w:sz w:val="24"/>
          <w:szCs w:val="24"/>
          <w:lang w:eastAsia="ru-RU"/>
        </w:rPr>
        <w:t>полугодие 2019 года составили – 96 590,48 тыс. руб. (Таблица №1)</w:t>
      </w:r>
    </w:p>
    <w:p w:rsidR="00E82394" w:rsidRDefault="00E82394" w:rsidP="00E8239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Целями и задачами Программы являются:</w:t>
      </w:r>
    </w:p>
    <w:p w:rsidR="00E82394" w:rsidRDefault="00E82394" w:rsidP="00E823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-осуществление мероприятий по поддержанию порядка, благоустройства и санитарного состояния на территории сельского поселения Раздольинского муниципального образования;</w:t>
      </w:r>
    </w:p>
    <w:p w:rsidR="00E82394" w:rsidRDefault="00E82394" w:rsidP="00E82394">
      <w:pPr>
        <w:widowControl w:val="0"/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317" w:lineRule="exact"/>
        <w:jc w:val="both"/>
        <w:rPr>
          <w:rFonts w:ascii="Arial" w:eastAsia="Times New Roman" w:hAnsi="Arial" w:cs="Arial"/>
          <w:color w:val="000000"/>
          <w:spacing w:val="-9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санитарная очистка придомовых территории, ликвидация несанкционированных свалок;</w:t>
      </w:r>
    </w:p>
    <w:p w:rsidR="00E82394" w:rsidRDefault="00E82394" w:rsidP="00E8239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привлечение к осуществлению мероприятий по благоустройству территорий физических и юридических лиц и повышение их ответственности за соблюдение чистоты и порядка;</w:t>
      </w:r>
    </w:p>
    <w:p w:rsidR="00E82394" w:rsidRDefault="00E82394" w:rsidP="00E823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содержание детских игровых площадок, многофункциональной площадки;</w:t>
      </w:r>
    </w:p>
    <w:p w:rsidR="00E82394" w:rsidRDefault="00E82394" w:rsidP="00E823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 xml:space="preserve">- </w:t>
      </w:r>
      <w:r>
        <w:rPr>
          <w:rFonts w:ascii="Arial" w:eastAsia="Times New Roman" w:hAnsi="Arial" w:cs="Arial"/>
          <w:sz w:val="24"/>
          <w:szCs w:val="24"/>
          <w:lang w:eastAsia="ru-RU"/>
        </w:rPr>
        <w:t>содержание мест захоронения, закупка необходимого инвентаря.</w:t>
      </w:r>
    </w:p>
    <w:p w:rsidR="00E82394" w:rsidRDefault="00E82394" w:rsidP="00E82394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Таблица №1</w:t>
      </w:r>
    </w:p>
    <w:p w:rsidR="00E82394" w:rsidRDefault="00E82394" w:rsidP="00E82394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right"/>
        <w:rPr>
          <w:rFonts w:ascii="Courier New" w:eastAsia="Times New Roman" w:hAnsi="Courier New" w:cs="Courier New"/>
          <w:lang w:eastAsia="ru-RU"/>
        </w:rPr>
      </w:pPr>
    </w:p>
    <w:tbl>
      <w:tblPr>
        <w:tblW w:w="13665" w:type="dxa"/>
        <w:jc w:val="center"/>
        <w:tblInd w:w="36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2"/>
        <w:gridCol w:w="1739"/>
        <w:gridCol w:w="3394"/>
        <w:gridCol w:w="1825"/>
        <w:gridCol w:w="1715"/>
        <w:gridCol w:w="1770"/>
      </w:tblGrid>
      <w:tr w:rsidR="00E82394" w:rsidTr="00E82394">
        <w:trPr>
          <w:trHeight w:val="600"/>
          <w:jc w:val="center"/>
        </w:trPr>
        <w:tc>
          <w:tcPr>
            <w:tcW w:w="3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394" w:rsidRDefault="00E823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394" w:rsidRDefault="00E823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394" w:rsidRDefault="00E823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5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394" w:rsidRDefault="00E823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Объем ассигнований (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тыс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уб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.)</w:t>
            </w:r>
          </w:p>
        </w:tc>
      </w:tr>
      <w:tr w:rsidR="00E82394" w:rsidTr="00E82394">
        <w:trPr>
          <w:trHeight w:val="789"/>
          <w:jc w:val="center"/>
        </w:trPr>
        <w:tc>
          <w:tcPr>
            <w:tcW w:w="3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394" w:rsidRDefault="00E823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Уточненный план ассигнований на 2019г.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394" w:rsidRDefault="00E823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Исполнено (кассовые расходы) за 6 месяцев 2019г.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394" w:rsidRDefault="00E823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Степень выполнения мероприятий</w:t>
            </w:r>
            <w:r>
              <w:rPr>
                <w:rFonts w:ascii="Courier New" w:eastAsia="Times New Roman" w:hAnsi="Courier New" w:cs="Courier New"/>
                <w:lang w:val="en-US" w:eastAsia="ru-RU"/>
              </w:rPr>
              <w:t xml:space="preserve"> %</w:t>
            </w:r>
          </w:p>
        </w:tc>
      </w:tr>
      <w:tr w:rsidR="00E82394" w:rsidTr="00E82394">
        <w:trPr>
          <w:trHeight w:val="91"/>
          <w:jc w:val="center"/>
        </w:trPr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82394" w:rsidRDefault="00E823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394" w:rsidRDefault="00E823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82394" w:rsidRDefault="00E823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394" w:rsidRDefault="00E823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394" w:rsidRDefault="00E823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394" w:rsidRDefault="00E823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82394" w:rsidTr="00E82394">
        <w:trPr>
          <w:trHeight w:val="158"/>
          <w:jc w:val="center"/>
        </w:trPr>
        <w:tc>
          <w:tcPr>
            <w:tcW w:w="3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«Благоустройство территории сельского поселения Раздольинского муниципального образования» на 2017-2020 годы. </w:t>
            </w:r>
          </w:p>
        </w:tc>
        <w:tc>
          <w:tcPr>
            <w:tcW w:w="1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394" w:rsidRDefault="00E823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290,984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394" w:rsidRDefault="00E823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96,590</w:t>
            </w:r>
          </w:p>
        </w:tc>
        <w:tc>
          <w:tcPr>
            <w:tcW w:w="17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394" w:rsidRDefault="00E823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33</w:t>
            </w:r>
          </w:p>
        </w:tc>
      </w:tr>
      <w:tr w:rsidR="00E82394" w:rsidTr="00E82394">
        <w:trPr>
          <w:trHeight w:val="220"/>
          <w:jc w:val="center"/>
        </w:trPr>
        <w:tc>
          <w:tcPr>
            <w:tcW w:w="3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394" w:rsidRDefault="00E823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394" w:rsidRDefault="00E823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E82394" w:rsidTr="00E82394">
        <w:trPr>
          <w:trHeight w:val="463"/>
          <w:jc w:val="center"/>
        </w:trPr>
        <w:tc>
          <w:tcPr>
            <w:tcW w:w="3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E82394" w:rsidRDefault="00E82394">
            <w:pPr>
              <w:spacing w:after="0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394" w:rsidRDefault="00E823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394" w:rsidRDefault="00E823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E82394" w:rsidTr="00E82394">
        <w:trPr>
          <w:trHeight w:val="143"/>
          <w:jc w:val="center"/>
        </w:trPr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Ремонт моста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.Б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ольшая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Черемшанка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средства, планируемые к привлечению из  федерального бюджет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394" w:rsidRDefault="00E823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0</w:t>
            </w:r>
          </w:p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394" w:rsidRDefault="00E823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E82394" w:rsidRDefault="00E8239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394" w:rsidRDefault="00E823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0</w:t>
            </w:r>
          </w:p>
        </w:tc>
      </w:tr>
      <w:tr w:rsidR="00E82394" w:rsidTr="00E82394">
        <w:trPr>
          <w:trHeight w:val="640"/>
          <w:jc w:val="center"/>
        </w:trPr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Обустройство мест захоронения (контейнеры, стенды и др. инвентарь)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394" w:rsidRDefault="00E823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E82394" w:rsidRDefault="00E8239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82394" w:rsidRDefault="00E8239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82394" w:rsidRDefault="00E8239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394" w:rsidRDefault="00E823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E82394" w:rsidRDefault="00E8239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82394" w:rsidRDefault="00E8239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82394" w:rsidRDefault="00E823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394" w:rsidRDefault="00E823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E82394" w:rsidTr="00E82394">
        <w:trPr>
          <w:trHeight w:val="143"/>
          <w:jc w:val="center"/>
        </w:trPr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информационных стендов для населенных пунктов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394" w:rsidRDefault="00E823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E82394" w:rsidRDefault="00E8239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82394" w:rsidRDefault="00E8239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82394" w:rsidRDefault="00E823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394" w:rsidRDefault="00E823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E82394" w:rsidRDefault="00E8239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82394" w:rsidRDefault="00E8239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82394" w:rsidRDefault="00E823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394" w:rsidRDefault="00E823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E82394" w:rsidTr="00E82394">
        <w:trPr>
          <w:trHeight w:val="143"/>
          <w:jc w:val="center"/>
        </w:trPr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Демонтаж старых (пришедших в негодность) элементов детского оборудования (по мере необходимости)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394" w:rsidRDefault="00E823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E82394" w:rsidRDefault="00E8239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82394" w:rsidRDefault="00E8239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82394" w:rsidRDefault="00E823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394" w:rsidRDefault="00E823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E82394" w:rsidRDefault="00E8239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82394" w:rsidRDefault="00E8239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82394" w:rsidRDefault="00E823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394" w:rsidRDefault="00E823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E82394" w:rsidTr="00E82394">
        <w:trPr>
          <w:trHeight w:val="1519"/>
          <w:jc w:val="center"/>
        </w:trPr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394" w:rsidRDefault="00E8239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Разработка проекта зон санитарной охраны артезианских скважин п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аздолье, ул.Мира,27А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из  федерального бюджета </w:t>
            </w:r>
          </w:p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394" w:rsidRDefault="00E82394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76,520</w:t>
            </w:r>
          </w:p>
          <w:p w:rsidR="00E82394" w:rsidRDefault="00E8239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82394" w:rsidRDefault="00E82394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E82394" w:rsidRDefault="00E823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394" w:rsidRDefault="00E8239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E82394" w:rsidRDefault="00E8239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82394" w:rsidRDefault="00E82394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E82394" w:rsidRDefault="00E823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394" w:rsidRDefault="00E8239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E82394" w:rsidTr="00E82394">
        <w:trPr>
          <w:trHeight w:val="1480"/>
          <w:jc w:val="center"/>
        </w:trPr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394" w:rsidRDefault="00E8239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Заключение договоров на лабораторный контроль качества воды в общественных колодцах 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394" w:rsidRDefault="00E823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16,350</w:t>
            </w:r>
          </w:p>
          <w:p w:rsidR="00E82394" w:rsidRDefault="00E82394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E82394" w:rsidRDefault="00E82394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E82394" w:rsidRDefault="00E823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394" w:rsidRDefault="00E82394">
            <w:pPr>
              <w:spacing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16,350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394" w:rsidRDefault="00E823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</w:tr>
      <w:tr w:rsidR="00E82394" w:rsidTr="00E82394">
        <w:trPr>
          <w:trHeight w:val="143"/>
          <w:jc w:val="center"/>
        </w:trPr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Актуализация документов территориального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планирования (ГП)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привлечению из  федерального бюджет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394" w:rsidRDefault="00E823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lastRenderedPageBreak/>
              <w:t>15,3</w:t>
            </w:r>
          </w:p>
          <w:p w:rsidR="00E82394" w:rsidRDefault="00E823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394" w:rsidRDefault="00E823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394" w:rsidRDefault="00E823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E82394" w:rsidTr="00E82394">
        <w:trPr>
          <w:trHeight w:val="143"/>
          <w:jc w:val="center"/>
        </w:trPr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394" w:rsidRDefault="00E8239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Разработка проекта зон санитарной охраны артезианской скважины, расположенной по адресу п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аздолье, ул.Зеленая,1 А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</w:t>
            </w:r>
            <w:proofErr w:type="gramEnd"/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394" w:rsidRDefault="00E823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77,814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394" w:rsidRDefault="00E823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394" w:rsidRDefault="00E823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E82394" w:rsidTr="00E82394">
        <w:trPr>
          <w:trHeight w:val="143"/>
          <w:jc w:val="center"/>
        </w:trPr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394" w:rsidRDefault="00E8239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тренажеров для спортивной площадки по ул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.П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ролетарская,21а.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394" w:rsidRDefault="00E823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80,0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394" w:rsidRDefault="00E823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80,0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394" w:rsidRDefault="00E823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</w:tr>
      <w:tr w:rsidR="00E82394" w:rsidTr="00E82394">
        <w:trPr>
          <w:trHeight w:val="143"/>
          <w:jc w:val="center"/>
        </w:trPr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394" w:rsidRDefault="00E8239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Приобретение материалов для ремонта элементов детского оборудования (кисти, краска,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водоимульсионка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, колер, электроды и т.д.)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  <w:p w:rsidR="00E82394" w:rsidRDefault="00E8239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394" w:rsidRDefault="00E823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25,0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394" w:rsidRDefault="00E823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394" w:rsidRDefault="00E823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</w:tbl>
    <w:p w:rsidR="00E82394" w:rsidRDefault="00E82394" w:rsidP="00E82394">
      <w:pPr>
        <w:spacing w:after="0"/>
        <w:rPr>
          <w:sz w:val="28"/>
          <w:szCs w:val="28"/>
          <w:lang w:val="en-US"/>
        </w:rPr>
      </w:pPr>
    </w:p>
    <w:p w:rsidR="00E82394" w:rsidRPr="00E82394" w:rsidRDefault="00E82394" w:rsidP="00E82394">
      <w:pPr>
        <w:spacing w:after="0"/>
        <w:rPr>
          <w:sz w:val="28"/>
          <w:szCs w:val="28"/>
        </w:rPr>
      </w:pPr>
      <w:r w:rsidRPr="00E82394">
        <w:rPr>
          <w:sz w:val="28"/>
          <w:szCs w:val="28"/>
        </w:rPr>
        <w:t>Ведущий специалист по благоустройству</w:t>
      </w:r>
    </w:p>
    <w:p w:rsidR="00E82394" w:rsidRPr="00E82394" w:rsidRDefault="00E82394" w:rsidP="00E82394">
      <w:pPr>
        <w:spacing w:after="0"/>
        <w:rPr>
          <w:sz w:val="28"/>
          <w:szCs w:val="28"/>
        </w:rPr>
      </w:pPr>
      <w:r w:rsidRPr="00E82394">
        <w:rPr>
          <w:sz w:val="28"/>
          <w:szCs w:val="28"/>
        </w:rPr>
        <w:t xml:space="preserve">и муниципальному хозяйству                                       </w:t>
      </w:r>
      <w:r w:rsidRPr="00E82394">
        <w:rPr>
          <w:sz w:val="28"/>
          <w:szCs w:val="28"/>
        </w:rPr>
        <w:t xml:space="preserve">                 </w:t>
      </w:r>
      <w:bookmarkStart w:id="0" w:name="_GoBack"/>
      <w:bookmarkEnd w:id="0"/>
      <w:r w:rsidRPr="00E82394">
        <w:rPr>
          <w:sz w:val="28"/>
          <w:szCs w:val="28"/>
        </w:rPr>
        <w:t xml:space="preserve">                        </w:t>
      </w:r>
      <w:proofErr w:type="spellStart"/>
      <w:r w:rsidRPr="00E82394">
        <w:rPr>
          <w:sz w:val="28"/>
          <w:szCs w:val="28"/>
        </w:rPr>
        <w:t>Ю.А.Бажанова</w:t>
      </w:r>
      <w:proofErr w:type="spellEnd"/>
    </w:p>
    <w:p w:rsidR="00A15F0F" w:rsidRDefault="00E82394"/>
    <w:sectPr w:rsidR="00A15F0F" w:rsidSect="00E82394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394"/>
    <w:rsid w:val="00050117"/>
    <w:rsid w:val="00E54A95"/>
    <w:rsid w:val="00E82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39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39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65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623</Words>
  <Characters>3557</Characters>
  <Application>Microsoft Office Word</Application>
  <DocSecurity>0</DocSecurity>
  <Lines>29</Lines>
  <Paragraphs>8</Paragraphs>
  <ScaleCrop>false</ScaleCrop>
  <Company/>
  <LinksUpToDate>false</LinksUpToDate>
  <CharactersWithSpaces>4172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2019-08-06T03:16:00Z</dcterms:created>
  <dcterms:modified xsi:type="dcterms:W3CDTF">2019-08-06T03:18:00Z</dcterms:modified>
</cp:coreProperties>
</file>