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B68" w:rsidRDefault="00F103F0">
      <w:pPr>
        <w:ind w:firstLine="709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 w:rsidR="00001B68" w:rsidRDefault="00001B68">
      <w:pPr>
        <w:ind w:firstLine="851"/>
        <w:jc w:val="center"/>
        <w:rPr>
          <w:b/>
          <w:sz w:val="32"/>
          <w:szCs w:val="32"/>
        </w:rPr>
      </w:pPr>
    </w:p>
    <w:p w:rsidR="00001B68" w:rsidRDefault="00F103F0">
      <w:pPr>
        <w:ind w:firstLine="851"/>
        <w:jc w:val="both"/>
        <w:rPr>
          <w:color w:val="auto"/>
        </w:rPr>
      </w:pPr>
      <w:r>
        <w:rPr>
          <w:b/>
          <w:bCs/>
          <w:color w:val="auto"/>
        </w:rPr>
        <w:t xml:space="preserve">1) </w:t>
      </w:r>
      <w:r>
        <w:rPr>
          <w:color w:val="auto"/>
        </w:rPr>
        <w:t>За прошедшую неделю (с 18.09.23. по 24.09.23г.) на территории города Усолье-Сибирское, зарегистрировано 5 бытовых пожаров</w:t>
      </w:r>
    </w:p>
    <w:p w:rsidR="00001B68" w:rsidRDefault="00F103F0">
      <w:pPr>
        <w:ind w:firstLine="851"/>
        <w:jc w:val="both"/>
        <w:rPr>
          <w:color w:val="auto"/>
        </w:rPr>
      </w:pPr>
      <w:r>
        <w:rPr>
          <w:color w:val="auto"/>
        </w:rPr>
        <w:t xml:space="preserve">в городе </w:t>
      </w:r>
      <w:r>
        <w:rPr>
          <w:color w:val="000000"/>
        </w:rPr>
        <w:t xml:space="preserve">Усолье-Сибирское произошли следующие возгорания </w:t>
      </w:r>
    </w:p>
    <w:p w:rsidR="00001B68" w:rsidRDefault="00F103F0">
      <w:pPr>
        <w:ind w:firstLine="851"/>
        <w:jc w:val="both"/>
        <w:rPr>
          <w:color w:val="auto"/>
        </w:rPr>
      </w:pPr>
      <w:r>
        <w:rPr>
          <w:color w:val="auto"/>
        </w:rPr>
        <w:t>- 18 сентября</w:t>
      </w:r>
      <w:r>
        <w:rPr>
          <w:color w:val="auto"/>
        </w:rPr>
        <w:t xml:space="preserve"> 2023г. пожарные подразделения 56-й пожарно-спасательной части выезжали на пожар дачного дома в садоводстве «Ромашка». При пожаре дом был сильно поврежден огнем. На место пожара выезжала следственная оперативная группа в составе участкового уполномоченного</w:t>
      </w:r>
      <w:r>
        <w:rPr>
          <w:color w:val="auto"/>
        </w:rPr>
        <w:t xml:space="preserve"> МО МВД России «Усольский», дознавателя МЧС. Причины и обстоятельства устанавливаются отделением дознания Отдела надзорной деятельности и профилактической работ ы г. Усолье-Сибирское.</w:t>
      </w:r>
    </w:p>
    <w:p w:rsidR="00001B68" w:rsidRDefault="00F103F0">
      <w:pPr>
        <w:ind w:firstLine="851"/>
        <w:jc w:val="both"/>
        <w:rPr>
          <w:color w:val="auto"/>
        </w:rPr>
      </w:pPr>
      <w:r>
        <w:rPr>
          <w:color w:val="auto"/>
        </w:rPr>
        <w:t>18-24 сентября 2023г. пожарные расчеты выезжали 4 раза на тушения мусора</w:t>
      </w:r>
      <w:r>
        <w:rPr>
          <w:color w:val="auto"/>
        </w:rPr>
        <w:t xml:space="preserve"> на контейнерных площадках в г. Усолье-Сибирское на ул. Энергетиков, пр. Красных Партизан. По данным возгораниям проводятся проверки, виновные лица, ущерб от пожара, в настоящее время устанавливаются дознавателями МЧС, в рамках проводимых проверок по пожар</w:t>
      </w:r>
      <w:r>
        <w:rPr>
          <w:color w:val="auto"/>
        </w:rPr>
        <w:t xml:space="preserve">ам. </w:t>
      </w:r>
    </w:p>
    <w:p w:rsidR="00001B68" w:rsidRDefault="00001B68">
      <w:pPr>
        <w:ind w:firstLine="851"/>
        <w:jc w:val="both"/>
        <w:rPr>
          <w:color w:val="auto"/>
        </w:rPr>
      </w:pPr>
    </w:p>
    <w:p w:rsidR="00001B68" w:rsidRDefault="00F103F0">
      <w:pPr>
        <w:ind w:firstLine="851"/>
        <w:jc w:val="both"/>
        <w:rPr>
          <w:b/>
          <w:bCs/>
        </w:rPr>
      </w:pPr>
      <w:r>
        <w:rPr>
          <w:b/>
          <w:bCs/>
          <w:color w:val="auto"/>
        </w:rPr>
        <w:t>2) 19 сентября 2023г. произошел лесной пожар вблизи населенного пункта Хайта, Усольского района, при пожаре лес не пострадал, в результате слаженных действий работников лесной охраны. На место пожара выезжала следственная оперативная группа МО МВД Ро</w:t>
      </w:r>
      <w:r>
        <w:rPr>
          <w:b/>
          <w:bCs/>
          <w:color w:val="auto"/>
        </w:rPr>
        <w:t>ссии «Усольский» в составе участкового уполномоченного МО МВД России «Усольский», оперуполномоченного уголовного розыска, специалиста Усольского лесничества и дознавателя МЧС. Рассматриваемая версия — человеческий фактор. По данному факту проводится провер</w:t>
      </w:r>
      <w:r>
        <w:rPr>
          <w:b/>
          <w:bCs/>
          <w:color w:val="auto"/>
        </w:rPr>
        <w:t xml:space="preserve">ка, сотрудниками уголовного розыска проводятся мероприятия направленные на установление лиц причастных к возникновению лесного пожара, по результату проверки будет принято законное правовое решение по данному пожару. </w:t>
      </w:r>
    </w:p>
    <w:p w:rsidR="00001B68" w:rsidRDefault="00F103F0">
      <w:pPr>
        <w:pStyle w:val="aa"/>
        <w:spacing w:before="0" w:after="0"/>
        <w:ind w:firstLine="851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spacing w:val="0"/>
          <w:sz w:val="26"/>
          <w:szCs w:val="26"/>
        </w:rPr>
        <w:t>Из года в год лесные пожары наносят не</w:t>
      </w:r>
      <w:r>
        <w:rPr>
          <w:rFonts w:ascii="PT Sans;sans-serif" w:hAnsi="PT Sans;sans-serif"/>
          <w:spacing w:val="0"/>
          <w:sz w:val="26"/>
          <w:szCs w:val="26"/>
        </w:rPr>
        <w:t>поправимый ущерб лесам, уничтожают деревья, кормовые базы диких зверей, гнездовья птиц. Пожары это настоящее бедствие для многих регионов нашей страны. Именно поджоги сухой травы и стерни становятся причиной подавляющего большинства весенних лесных пожаров</w:t>
      </w:r>
      <w:r>
        <w:rPr>
          <w:rFonts w:ascii="PT Sans;sans-serif" w:hAnsi="PT Sans;sans-serif"/>
          <w:spacing w:val="0"/>
          <w:sz w:val="26"/>
          <w:szCs w:val="26"/>
        </w:rPr>
        <w:t>, возгораний торфа. Сухая трава продолжает гореть каждый божий день по всему району, иногда угрожая настоящей трагедией, как природе, так и самим людям.</w:t>
      </w:r>
    </w:p>
    <w:p w:rsidR="00001B68" w:rsidRDefault="00F103F0">
      <w:pPr>
        <w:pStyle w:val="aa"/>
        <w:widowControl/>
        <w:spacing w:before="0" w:after="0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         Многие до сих пор считают, что полезно сжигать старую сухую прошлогоднюю траву. Ее станет мень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ше, и тогда быстрее пробьется к свету молодая зеленая травка. Недолго думая, горе -благодетели в сухой солнечный день поджигают сухостой, и от этого случается много бед.</w:t>
      </w:r>
    </w:p>
    <w:p w:rsidR="00001B68" w:rsidRDefault="00F103F0">
      <w:pPr>
        <w:pStyle w:val="aa"/>
        <w:widowControl/>
        <w:spacing w:before="0" w:after="0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          А что же в действительности происходит при сжигании прошлогодней травы? Вмес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те со старой сгорают и зеленые ростки свежей молодой травы, хотя вроде ради нее и стараются поджигатели. Кроме того луга и опушки, где ежегодно поджигают сухостой, со временем становятся очень бедными – там остается гораздо меньше разных видов растений. Ве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дь сохраняются лишь те растения, у которых корни в почве расположены глубоко и от огня не страдают. Сгорают и семена, сохраняющиеся в почве с прошлого лета. Сгорают гнезда птиц, мелкие животные, населяющие траву и верхний слой земли. А ведь все, что в почв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е живет, ей очень нужно! Земля нуждается в природном удобрении. Травы, растущие на ней, все нужные им вещества берут из почвы. А если траву сжигать, эти вещества превратятся в дым и в почву не вернутся. В результате там, где траву постоянно жгут, почва ист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ощается, то есть становится бедной питательными веществами. На ней появляются участки, не защищенные травой. Во время сильных дождей или таяния снегов потоки воды разрушают такую почву, особенно на склонах. Так появляются овраги.</w:t>
      </w:r>
    </w:p>
    <w:p w:rsidR="00001B68" w:rsidRDefault="00F103F0">
      <w:pPr>
        <w:pStyle w:val="aa"/>
        <w:widowControl/>
        <w:spacing w:before="0" w:after="0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lastRenderedPageBreak/>
        <w:t xml:space="preserve">      От горящей травы заг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орается и лес, и постройки, страдают птицы и зверьки. А еще нарушается красота земли. Ведь у весны цвет должен быть зеленый, а не черный.</w:t>
      </w:r>
    </w:p>
    <w:p w:rsidR="00001B68" w:rsidRDefault="00F103F0">
      <w:pPr>
        <w:pStyle w:val="aa"/>
        <w:widowControl/>
        <w:spacing w:before="0" w:after="0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      Пожар сухостоя весьма опасен. Пламя, которое никем не контролируется, повинуется только ветру, а это значит что 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оно непредсказуемо. Нередко огонь возвращается к населенным пунктам. И тогда горят надворные постройки и дома. Чье-то имущество превращается в пепел. Но это только полбеды. В таких пожарах могут гибнуть и люди.</w:t>
      </w:r>
    </w:p>
    <w:p w:rsidR="00001B68" w:rsidRDefault="00F103F0">
      <w:pPr>
        <w:pStyle w:val="aa"/>
        <w:widowControl/>
        <w:spacing w:before="0" w:after="0"/>
        <w:jc w:val="both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        Хочется отметить, что пал травы не 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только наносит материальный ущерб, он вреден для здоровья человека. Образующийся от горения смог, попадая в дыхательные пути, вызывает аллергические реакции и обострение хронических заболеваний, кроме того, страдают слизистые оболочки глаз, носа, ротовой п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>олости. Опасному воздействию особенно подвержены маленькие дети. Получается, что от весенних пожаров может пострадать не только имущество, но и здоровье населения.</w:t>
      </w:r>
    </w:p>
    <w:p w:rsidR="00001B68" w:rsidRDefault="00F103F0">
      <w:pPr>
        <w:pStyle w:val="aa"/>
        <w:widowControl/>
        <w:spacing w:before="0" w:after="0"/>
        <w:rPr>
          <w:rFonts w:ascii="PT Sans;sans-serif" w:hAnsi="PT Sans;sans-serif"/>
          <w:color w:val="000000"/>
          <w:spacing w:val="0"/>
          <w:sz w:val="26"/>
          <w:szCs w:val="26"/>
        </w:rPr>
      </w:pP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    Необходимо помнить, что только соблюдение элементарных правил пожарной безопасности пред</w:t>
      </w:r>
      <w:r>
        <w:rPr>
          <w:rFonts w:ascii="PT Sans;sans-serif" w:hAnsi="PT Sans;sans-serif"/>
          <w:color w:val="000000"/>
          <w:spacing w:val="0"/>
          <w:sz w:val="26"/>
          <w:szCs w:val="26"/>
        </w:rPr>
        <w:t xml:space="preserve">остережет от трагических последствий. </w:t>
      </w:r>
    </w:p>
    <w:p w:rsidR="00001B68" w:rsidRDefault="00001B68">
      <w:pPr>
        <w:pStyle w:val="aa"/>
        <w:widowControl/>
        <w:spacing w:before="0" w:after="0"/>
        <w:rPr>
          <w:rFonts w:ascii="PT Sans;sans-serif" w:hAnsi="PT Sans;sans-serif"/>
          <w:color w:val="000000"/>
          <w:spacing w:val="0"/>
          <w:sz w:val="26"/>
          <w:szCs w:val="26"/>
        </w:rPr>
      </w:pP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  <w:szCs w:val="26"/>
        </w:rPr>
      </w:pPr>
      <w:r>
        <w:rPr>
          <w:rFonts w:ascii="GOSTUI2;sans-serif" w:hAnsi="GOSTUI2;sans-serif"/>
          <w:color w:val="3B4256"/>
          <w:spacing w:val="0"/>
          <w:sz w:val="24"/>
          <w:szCs w:val="26"/>
        </w:rPr>
        <w:t xml:space="preserve">       Основные причины возникновения природных пожаров: непотушенная сигарета, горящая спичка, тлеющий пыж после выстрела, масляная тряпка или ветошь, стеклянная бутылка, преломляющая лучи солнечного света, искры из</w:t>
      </w:r>
      <w:r>
        <w:rPr>
          <w:rFonts w:ascii="GOSTUI2;sans-serif" w:hAnsi="GOSTUI2;sans-serif"/>
          <w:color w:val="3B4256"/>
          <w:spacing w:val="0"/>
          <w:sz w:val="24"/>
          <w:szCs w:val="26"/>
        </w:rPr>
        <w:t xml:space="preserve"> глушителя транспортного средства, сжигание старой травы, мусора вблизи леса или торфяника, расчистка с помощью огня лесных площадей для сельскохозяйственного использования или обустройства лесных пастбищ. Но одним из основных потенциальных источников прир</w:t>
      </w:r>
      <w:r>
        <w:rPr>
          <w:rFonts w:ascii="GOSTUI2;sans-serif" w:hAnsi="GOSTUI2;sans-serif"/>
          <w:color w:val="3B4256"/>
          <w:spacing w:val="0"/>
          <w:sz w:val="24"/>
          <w:szCs w:val="26"/>
        </w:rPr>
        <w:t>одных пожаров является костёр. В ряде случаев природные пожары становятся следствием умышленного поджога, техногенной аварии или катастрофы.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          Каждое лето лесные пожары начинаются с неизбежностью, приводящей в отчаянье. К этому нельзя прив</w:t>
      </w:r>
      <w:r>
        <w:rPr>
          <w:rFonts w:ascii="GOSTUI2;sans-serif" w:hAnsi="GOSTUI2;sans-serif"/>
          <w:color w:val="3B4256"/>
          <w:spacing w:val="0"/>
          <w:sz w:val="24"/>
        </w:rPr>
        <w:t>ыкнуть. Леса восстанавливаются десятилетиями. Если вы хоть раз видели лесной пожар, то не забудете эту страшную картину никогда.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      </w:t>
      </w:r>
      <w:r>
        <w:rPr>
          <w:rFonts w:ascii="GOSTUI2;sans-serif" w:hAnsi="GOSTUI2;sans-serif"/>
          <w:color w:val="3B4256"/>
          <w:spacing w:val="0"/>
          <w:sz w:val="24"/>
          <w:u w:val="single"/>
        </w:rPr>
        <w:t>МЧС  рекомендует, как поступить, если вы попали в зону лесного пожара.</w:t>
      </w:r>
    </w:p>
    <w:p w:rsidR="00001B68" w:rsidRDefault="00F103F0">
      <w:pPr>
        <w:pStyle w:val="aa"/>
        <w:widowControl/>
        <w:spacing w:before="0" w:after="0"/>
        <w:jc w:val="both"/>
      </w:pPr>
      <w:r>
        <w:rPr>
          <w:rFonts w:ascii="GOSTUI2;sans-serif" w:hAnsi="GOSTUI2;sans-serif"/>
          <w:color w:val="3B4256"/>
          <w:spacing w:val="0"/>
          <w:sz w:val="24"/>
        </w:rPr>
        <w:t>С целью недопущения пожаров в природной с</w:t>
      </w:r>
      <w:r>
        <w:rPr>
          <w:rFonts w:ascii="GOSTUI2;sans-serif" w:hAnsi="GOSTUI2;sans-serif"/>
          <w:color w:val="3B4256"/>
          <w:spacing w:val="0"/>
          <w:sz w:val="24"/>
        </w:rPr>
        <w:t>реде, запрещается:</w:t>
      </w:r>
    </w:p>
    <w:p w:rsidR="00001B68" w:rsidRDefault="00F103F0">
      <w:pPr>
        <w:pStyle w:val="aa"/>
        <w:widowControl/>
        <w:numPr>
          <w:ilvl w:val="0"/>
          <w:numId w:val="1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бросать в лесу горящие спичи, окурки, тлеющие тряпки;</w:t>
      </w:r>
    </w:p>
    <w:p w:rsidR="00001B68" w:rsidRDefault="00F103F0">
      <w:pPr>
        <w:pStyle w:val="aa"/>
        <w:widowControl/>
        <w:numPr>
          <w:ilvl w:val="0"/>
          <w:numId w:val="2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разводить костёр в густых зарослях и хвойном молодняке, под низкосвисающими кронами деревьев, рядом со складами древесины, торфа, в непосредственной близости от созревших </w:t>
      </w:r>
      <w:r>
        <w:rPr>
          <w:rFonts w:ascii="GOSTUI2;sans-serif" w:hAnsi="GOSTUI2;sans-serif"/>
          <w:color w:val="3B4256"/>
          <w:spacing w:val="0"/>
          <w:sz w:val="24"/>
        </w:rPr>
        <w:t>сельхозкультур;</w:t>
      </w:r>
    </w:p>
    <w:p w:rsidR="00001B68" w:rsidRDefault="00F103F0">
      <w:pPr>
        <w:pStyle w:val="aa"/>
        <w:widowControl/>
        <w:numPr>
          <w:ilvl w:val="0"/>
          <w:numId w:val="3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оставлять в лесу самовозгораемый материал: тряпку и ветошь, пропитанные маслом, бензином, стеклянную посуду, которая в солнечную погоду может сфокусировать солнечный луч и воспламенить сухую растительность;</w:t>
      </w:r>
    </w:p>
    <w:p w:rsidR="00001B68" w:rsidRDefault="00F103F0">
      <w:pPr>
        <w:pStyle w:val="aa"/>
        <w:widowControl/>
        <w:numPr>
          <w:ilvl w:val="0"/>
          <w:numId w:val="4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выжигать сухую траву на лесных по</w:t>
      </w:r>
      <w:r>
        <w:rPr>
          <w:rFonts w:ascii="GOSTUI2;sans-serif" w:hAnsi="GOSTUI2;sans-serif"/>
          <w:color w:val="3B4256"/>
          <w:spacing w:val="0"/>
          <w:sz w:val="24"/>
        </w:rPr>
        <w:t>лянах, в садах, на полях, под деревьями;</w:t>
      </w:r>
    </w:p>
    <w:p w:rsidR="00001B68" w:rsidRDefault="00F103F0">
      <w:pPr>
        <w:pStyle w:val="aa"/>
        <w:widowControl/>
        <w:numPr>
          <w:ilvl w:val="0"/>
          <w:numId w:val="5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поджигать камыш;</w:t>
      </w:r>
    </w:p>
    <w:p w:rsidR="00001B68" w:rsidRDefault="00F103F0">
      <w:pPr>
        <w:pStyle w:val="aa"/>
        <w:widowControl/>
        <w:numPr>
          <w:ilvl w:val="0"/>
          <w:numId w:val="6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разводить костёр в ветреную погоду и оставлять его без присмотра;</w:t>
      </w:r>
    </w:p>
    <w:p w:rsidR="00001B68" w:rsidRDefault="00F103F0">
      <w:pPr>
        <w:pStyle w:val="aa"/>
        <w:widowControl/>
        <w:numPr>
          <w:ilvl w:val="0"/>
          <w:numId w:val="7"/>
        </w:numPr>
        <w:tabs>
          <w:tab w:val="left" w:pos="0"/>
        </w:tabs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оставлять костёр горящим после покидания стоянки.</w:t>
      </w:r>
    </w:p>
    <w:p w:rsidR="00001B68" w:rsidRDefault="00001B68">
      <w:pPr>
        <w:pStyle w:val="aa"/>
        <w:widowControl/>
        <w:spacing w:before="0" w:after="0"/>
        <w:rPr>
          <w:rStyle w:val="a8"/>
          <w:rFonts w:ascii="inherit" w:hAnsi="inherit"/>
          <w:color w:val="3B4256"/>
          <w:spacing w:val="0"/>
          <w:sz w:val="24"/>
        </w:rPr>
      </w:pPr>
    </w:p>
    <w:p w:rsidR="00001B68" w:rsidRDefault="00F103F0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4"/>
        </w:rPr>
        <w:t xml:space="preserve">         Если вы оказались вблизи очага пожара в лесу или на торфянике</w:t>
      </w:r>
    </w:p>
    <w:p w:rsidR="00001B68" w:rsidRDefault="00F103F0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Если Вы </w:t>
      </w:r>
      <w:r>
        <w:rPr>
          <w:rFonts w:ascii="GOSTUI2;sans-serif" w:hAnsi="GOSTUI2;sans-serif"/>
          <w:color w:val="3B4256"/>
          <w:spacing w:val="0"/>
          <w:sz w:val="24"/>
        </w:rPr>
        <w:t xml:space="preserve">оказались вблизи очага пожара в лесу или на торфянике и у Вас нет возможности своими силами справиться с его локализацией, предотвращением распространения и тушением пожара, немедленно предупредите всех находящихся поблизости людей ()специальные службы) о </w:t>
      </w:r>
      <w:r>
        <w:rPr>
          <w:rFonts w:ascii="GOSTUI2;sans-serif" w:hAnsi="GOSTUI2;sans-serif"/>
          <w:color w:val="3B4256"/>
          <w:spacing w:val="0"/>
          <w:sz w:val="24"/>
        </w:rPr>
        <w:t>необходимости выхода из опасной зоны. Организуйте их выход на дорогу или просеку, широкую поляну, к берегу реки или водоема, в поле. Выходите из опасной зоны быстро, перпендикулярно к направлению движения огня. Если невозможно уйти от пожара, войдите в вод</w:t>
      </w:r>
      <w:r>
        <w:rPr>
          <w:rFonts w:ascii="GOSTUI2;sans-serif" w:hAnsi="GOSTUI2;sans-serif"/>
          <w:color w:val="3B4256"/>
          <w:spacing w:val="0"/>
          <w:sz w:val="24"/>
        </w:rPr>
        <w:t>оем или накройтесь мокрой одеждой. Выйдя на открытое пространство или поляну дышите воздухом возле земли – там он менее задымлен, рот и нос при этом прикройте ватно-марлевой повязкой или тряпкой.</w:t>
      </w:r>
    </w:p>
    <w:p w:rsidR="00001B68" w:rsidRDefault="00F103F0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После выхода из зоны пожара сообщите о месте, размера</w:t>
      </w:r>
      <w:r>
        <w:rPr>
          <w:rFonts w:ascii="GOSTUI2;sans-serif" w:hAnsi="GOSTUI2;sans-serif"/>
          <w:color w:val="3B4256"/>
          <w:spacing w:val="0"/>
          <w:sz w:val="24"/>
        </w:rPr>
        <w:t>х и характере пожара в администрацию населенного пункта, лесничество или противопожарную службу, а также местному населению. Знайте сигналы оповещения о приближении зоны пожара к населенному пункту и принимайте участие в организации тушения пожаров.</w:t>
      </w:r>
    </w:p>
    <w:p w:rsidR="00001B68" w:rsidRDefault="00F103F0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</w:t>
      </w:r>
      <w:r>
        <w:rPr>
          <w:rFonts w:ascii="GOSTUI2;sans-serif" w:hAnsi="GOSTUI2;sans-serif"/>
          <w:color w:val="3B4256"/>
          <w:spacing w:val="0"/>
          <w:sz w:val="24"/>
        </w:rPr>
        <w:t xml:space="preserve">Пламя небольших низовых пожаров можно сбивать, захлестывая его ветками лиственных пород, заливая водой, забрасывая влажным грунтом, затаптывая ногами. Торфяные пожары тушат </w:t>
      </w:r>
      <w:r>
        <w:rPr>
          <w:rFonts w:ascii="GOSTUI2;sans-serif" w:hAnsi="GOSTUI2;sans-serif"/>
          <w:color w:val="3B4256"/>
          <w:spacing w:val="0"/>
          <w:sz w:val="24"/>
        </w:rPr>
        <w:lastRenderedPageBreak/>
        <w:t>перекапыванием горящего торфа с поливкой водой. При тушении пожара действуйте осмот</w:t>
      </w:r>
      <w:r>
        <w:rPr>
          <w:rFonts w:ascii="GOSTUI2;sans-serif" w:hAnsi="GOSTUI2;sans-serif"/>
          <w:color w:val="3B4256"/>
          <w:spacing w:val="0"/>
          <w:sz w:val="24"/>
        </w:rPr>
        <w:t xml:space="preserve">рительно, не уходите далеко от дорог и просек, не теряйте из виду других участников, поддерживайте с ними зрительную и звуковую связь. При тушении торфяного пожара учитывайте, что в зоне горения могут образовываться глубокие воронки, поэтому передвигаться </w:t>
      </w:r>
      <w:r>
        <w:rPr>
          <w:rFonts w:ascii="GOSTUI2;sans-serif" w:hAnsi="GOSTUI2;sans-serif"/>
          <w:color w:val="3B4256"/>
          <w:spacing w:val="0"/>
          <w:sz w:val="24"/>
        </w:rPr>
        <w:t>следует осторожно, предварительно проверив глубину выгоревшего слоя.</w:t>
      </w:r>
    </w:p>
    <w:p w:rsidR="00001B68" w:rsidRDefault="00F103F0">
      <w:pPr>
        <w:pStyle w:val="aa"/>
        <w:widowControl/>
        <w:spacing w:before="0" w:after="0"/>
        <w:jc w:val="both"/>
        <w:rPr>
          <w:rFonts w:ascii="DejaVu Sans Light" w:hAnsi="DejaVu Sans Light"/>
          <w:sz w:val="26"/>
          <w:szCs w:val="26"/>
        </w:rPr>
      </w:pPr>
      <w:r>
        <w:rPr>
          <w:rFonts w:ascii="GOSTUI2;sans-serif" w:hAnsi="GOSTUI2;sans-serif"/>
          <w:color w:val="3B4256"/>
          <w:spacing w:val="0"/>
          <w:sz w:val="26"/>
          <w:szCs w:val="26"/>
        </w:rPr>
        <w:t xml:space="preserve">   </w:t>
      </w:r>
      <w:r>
        <w:rPr>
          <w:rFonts w:ascii="GOSTUI2;sans-serif" w:hAnsi="GOSTUI2;sans-serif"/>
          <w:b/>
          <w:bCs/>
          <w:color w:val="3B4256"/>
          <w:spacing w:val="0"/>
          <w:sz w:val="26"/>
          <w:szCs w:val="26"/>
        </w:rPr>
        <w:t xml:space="preserve"> 3) 23.08.23г. на пульт диспетчера 56ПСЧ поступило сообщение о дыме в многоквартирном, жилом доме по адресу — г. Усолье-Сибирское, пр. Ленинский, 20.</w:t>
      </w:r>
      <w:r>
        <w:rPr>
          <w:rFonts w:ascii="GOSTUI2;sans-serif" w:hAnsi="GOSTUI2;sans-serif"/>
          <w:b/>
          <w:bCs/>
          <w:color w:val="3B4256"/>
          <w:spacing w:val="0"/>
          <w:sz w:val="24"/>
        </w:rPr>
        <w:t xml:space="preserve"> По прибытию пожарных и проведению </w:t>
      </w:r>
      <w:r>
        <w:rPr>
          <w:rFonts w:ascii="GOSTUI2;sans-serif" w:hAnsi="GOSTUI2;sans-serif"/>
          <w:b/>
          <w:bCs/>
          <w:color w:val="3B4256"/>
          <w:spacing w:val="0"/>
          <w:sz w:val="24"/>
        </w:rPr>
        <w:t xml:space="preserve">разведки было установлено, что причиной задымления явилось подгорание пищи на плите оставленной без присмотра.    </w:t>
      </w:r>
    </w:p>
    <w:p w:rsidR="00001B68" w:rsidRDefault="00F103F0">
      <w:pPr>
        <w:pStyle w:val="aa"/>
        <w:spacing w:before="0" w:after="0"/>
        <w:ind w:firstLine="851"/>
        <w:jc w:val="both"/>
        <w:rPr>
          <w:rFonts w:ascii="DejaVu Sans Light" w:hAnsi="DejaVu Sans Light"/>
          <w:sz w:val="26"/>
          <w:szCs w:val="26"/>
        </w:rPr>
      </w:pPr>
      <w:r>
        <w:rPr>
          <w:rFonts w:ascii="DejaVu Sans Light" w:hAnsi="DejaVu Sans Light"/>
          <w:spacing w:val="0"/>
          <w:sz w:val="26"/>
          <w:szCs w:val="26"/>
        </w:rPr>
        <w:t>Приготовление еды дома является одним из повседневных дел в жизни каждого человека. И даже такая ежедневная деятельность может иметь трагичес</w:t>
      </w:r>
      <w:r>
        <w:rPr>
          <w:rFonts w:ascii="DejaVu Sans Light" w:hAnsi="DejaVu Sans Light"/>
          <w:spacing w:val="0"/>
          <w:sz w:val="26"/>
          <w:szCs w:val="26"/>
        </w:rPr>
        <w:t>кие последствия, если не соблюдаются элементарные правила пожарной безопасности.</w:t>
      </w:r>
    </w:p>
    <w:p w:rsidR="00001B68" w:rsidRDefault="00F103F0">
      <w:pPr>
        <w:pStyle w:val="aa"/>
        <w:widowControl/>
        <w:spacing w:before="0" w:after="0"/>
        <w:jc w:val="both"/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Следует, отметить, что от подгорания пищи на сковороде или в кастрюле образуются газы, как и при любом другом горении, которые могут нанести вред человеку. Если начин</w:t>
      </w:r>
      <w:r>
        <w:rPr>
          <w:rFonts w:ascii="GOSTUI2;sans-serif" w:hAnsi="GOSTUI2;sans-serif"/>
          <w:color w:val="3B4256"/>
          <w:spacing w:val="0"/>
          <w:sz w:val="24"/>
        </w:rPr>
        <w:t>ает плавиться пластмасса или появляется пламя, то образуются ядовитые соединения, которые при вдыхании могут и вовсе убить человека. Когда еда подгорает, появляется специфический запах. Возникает дым, который не всегда распространяется за пределы квартиры.</w:t>
      </w:r>
      <w:r>
        <w:rPr>
          <w:rFonts w:ascii="GOSTUI2;sans-serif" w:hAnsi="GOSTUI2;sans-serif"/>
          <w:color w:val="3B4256"/>
          <w:spacing w:val="0"/>
          <w:sz w:val="24"/>
        </w:rPr>
        <w:t xml:space="preserve"> Вокруг раскаленной посуды температура повышается. Загореться может еда в кастрюле или масло на сковороде. От высокой температуры могут также загореться легковоспламеняемые материалы, такие как стоящий рядом шкаф, висящие занавески или лежащие прихватки. П</w:t>
      </w:r>
      <w:r>
        <w:rPr>
          <w:rFonts w:ascii="GOSTUI2;sans-serif" w:hAnsi="GOSTUI2;sans-serif"/>
          <w:color w:val="3B4256"/>
          <w:spacing w:val="0"/>
          <w:sz w:val="24"/>
        </w:rPr>
        <w:t>ластмассовые изделия, например, ручки кастрюли или разделочная доска, начинают плавиться. Пластмасса при этом будет выделять ядовитые вещества, которые человек ощущает специфическим запахом.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Если у вас дома газовая плита или вы готовите еду на открытом </w:t>
      </w:r>
      <w:r>
        <w:rPr>
          <w:rFonts w:ascii="GOSTUI2;sans-serif" w:hAnsi="GOSTUI2;sans-serif"/>
          <w:color w:val="3B4256"/>
          <w:spacing w:val="0"/>
          <w:sz w:val="24"/>
        </w:rPr>
        <w:t>огне, то опасность представляет и ваша одежда, которая сделана из синтетического материла. Если загорится одежда, можно получить смертельные ожоги.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  <w:szCs w:val="24"/>
        </w:rPr>
      </w:pPr>
      <w:r>
        <w:rPr>
          <w:rFonts w:ascii="GOSTUI2;sans-serif" w:hAnsi="GOSTUI2;sans-serif"/>
          <w:color w:val="3B4256"/>
          <w:spacing w:val="0"/>
          <w:sz w:val="24"/>
          <w:szCs w:val="24"/>
        </w:rPr>
        <w:t xml:space="preserve">    Если вы почувствовали запах гари, идущий из подъезда постарайтесь выяснить, откуда идет запах. Иногда бы</w:t>
      </w:r>
      <w:r>
        <w:rPr>
          <w:rFonts w:ascii="GOSTUI2;sans-serif" w:hAnsi="GOSTUI2;sans-serif"/>
          <w:color w:val="3B4256"/>
          <w:spacing w:val="0"/>
          <w:sz w:val="24"/>
          <w:szCs w:val="24"/>
        </w:rPr>
        <w:t>вает достаточно постучаться в соседнюю дверь, чтобы разбудить уснувшего соседа, тем самым предотвратив худшее. Но, конечно, если вы сомневаетесь или не удаётся найти хозяина источника, надо немедленно сообщить на телефон Службы спасения - 112 или в пожарну</w:t>
      </w:r>
      <w:r>
        <w:rPr>
          <w:rFonts w:ascii="GOSTUI2;sans-serif" w:hAnsi="GOSTUI2;sans-serif"/>
          <w:color w:val="3B4256"/>
          <w:spacing w:val="0"/>
          <w:sz w:val="24"/>
          <w:szCs w:val="24"/>
        </w:rPr>
        <w:t>ю охрану по номеру 01, с мобильного - 101.</w:t>
      </w:r>
    </w:p>
    <w:p w:rsidR="00001B68" w:rsidRDefault="00001B68">
      <w:pPr>
        <w:ind w:firstLine="851"/>
        <w:jc w:val="both"/>
        <w:rPr>
          <w:sz w:val="24"/>
          <w:szCs w:val="24"/>
        </w:rPr>
      </w:pPr>
    </w:p>
    <w:p w:rsidR="00001B68" w:rsidRDefault="00001B68">
      <w:pPr>
        <w:ind w:firstLine="851"/>
        <w:jc w:val="both"/>
        <w:rPr>
          <w:sz w:val="24"/>
          <w:szCs w:val="24"/>
        </w:rPr>
      </w:pPr>
    </w:p>
    <w:p w:rsidR="00001B68" w:rsidRDefault="00001B68">
      <w:pPr>
        <w:ind w:firstLine="851"/>
        <w:jc w:val="both"/>
        <w:rPr>
          <w:sz w:val="24"/>
          <w:szCs w:val="24"/>
        </w:rPr>
      </w:pPr>
    </w:p>
    <w:p w:rsidR="00001B68" w:rsidRDefault="00F103F0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44)</w:t>
      </w:r>
    </w:p>
    <w:p w:rsidR="00001B68" w:rsidRDefault="00001B68">
      <w:pPr>
        <w:ind w:firstLine="851"/>
        <w:jc w:val="both"/>
        <w:rPr>
          <w:sz w:val="24"/>
          <w:szCs w:val="24"/>
        </w:rPr>
      </w:pPr>
    </w:p>
    <w:p w:rsidR="00001B68" w:rsidRDefault="00F103F0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444.уву4</w:t>
      </w:r>
    </w:p>
    <w:p w:rsidR="00001B68" w:rsidRDefault="00F103F0">
      <w:pPr>
        <w:ind w:firstLine="851"/>
        <w:jc w:val="both"/>
      </w:pPr>
      <w:r>
        <w:t>44</w:t>
      </w:r>
    </w:p>
    <w:p w:rsidR="00001B68" w:rsidRDefault="00F103F0">
      <w:pPr>
        <w:ind w:firstLine="851"/>
        <w:jc w:val="both"/>
        <w:rPr>
          <w:color w:val="auto"/>
        </w:rPr>
      </w:pPr>
      <w:r>
        <w:rPr>
          <w:b/>
          <w:bCs/>
          <w:color w:val="auto"/>
        </w:rPr>
        <w:t>4)</w:t>
      </w:r>
      <w:r>
        <w:rPr>
          <w:color w:val="auto"/>
        </w:rPr>
        <w:t xml:space="preserve"> Основное средство в борьбе с пожарами это огнетушитель. </w:t>
      </w:r>
    </w:p>
    <w:p w:rsidR="00001B68" w:rsidRDefault="00F103F0">
      <w:pPr>
        <w:pStyle w:val="aa"/>
        <w:ind w:firstLine="851"/>
        <w:jc w:val="both"/>
      </w:pPr>
      <w:r>
        <w:rPr>
          <w:rFonts w:ascii="GOSTUI2;sans-serif" w:hAnsi="GOSTUI2;sans-serif"/>
          <w:spacing w:val="0"/>
          <w:sz w:val="28"/>
          <w:szCs w:val="28"/>
        </w:rPr>
        <w:t>Главное предназначение любого огнетушителя – это тушение огня с помощью подачи специального огнетушащего состава. К основным вещества</w:t>
      </w:r>
      <w:r>
        <w:rPr>
          <w:rFonts w:ascii="GOSTUI2;sans-serif" w:hAnsi="GOSTUI2;sans-serif"/>
          <w:spacing w:val="0"/>
          <w:sz w:val="28"/>
          <w:szCs w:val="28"/>
        </w:rPr>
        <w:t>м для локализации и устранения пожаров можно отнести: пену, воду, всевозможные химические и порошковые компоненты, а также газовые соединения.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 В зависимости от своего прямого назначения и предполагаемого класса пожара все огнетушители условно мож</w:t>
      </w:r>
      <w:r>
        <w:rPr>
          <w:rFonts w:ascii="GOSTUI2;sans-serif" w:hAnsi="GOSTUI2;sans-serif"/>
          <w:color w:val="3B4256"/>
          <w:spacing w:val="0"/>
          <w:sz w:val="24"/>
        </w:rPr>
        <w:t>но разделить на: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водные;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газовые или углекислотные;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воздушно-пенные;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порошковые;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воздушно-эмульсионные.</w:t>
      </w:r>
    </w:p>
    <w:p w:rsidR="00001B68" w:rsidRDefault="00001B68">
      <w:pPr>
        <w:pStyle w:val="aa"/>
        <w:widowControl/>
        <w:spacing w:before="0" w:after="0"/>
        <w:rPr>
          <w:rFonts w:ascii="inherit" w:hAnsi="inherit"/>
          <w:b/>
        </w:rPr>
      </w:pP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 xml:space="preserve">Рассмотрим  как пользоваться  основными огнетушителями. 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>Как пользоваться водными огнетушителем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lastRenderedPageBreak/>
        <w:t xml:space="preserve">        Водные виды огнетушителей представляют собой </w:t>
      </w:r>
      <w:r>
        <w:rPr>
          <w:rFonts w:ascii="GOSTUI2;sans-serif" w:hAnsi="GOSTUI2;sans-serif"/>
          <w:color w:val="3B4256"/>
          <w:spacing w:val="0"/>
          <w:sz w:val="24"/>
        </w:rPr>
        <w:t>противопожарные средства, предназначенные для тушения пожаров класса А (возгорание твердых веществ) и В (горение жидких веществ). Они имеют вид баллонов с маркировкой «ОВ» и содержат воду или раствор на водной основе, в состав которой входят химически акти</w:t>
      </w:r>
      <w:r>
        <w:rPr>
          <w:rFonts w:ascii="GOSTUI2;sans-serif" w:hAnsi="GOSTUI2;sans-serif"/>
          <w:color w:val="3B4256"/>
          <w:spacing w:val="0"/>
          <w:sz w:val="24"/>
        </w:rPr>
        <w:t>вные вещества. Примечательно, что для тушения иных классов пожара такие устройства не подходят. Но зато именно этот вид огнетушителей, из-за наличия натуральных компонентов в своем составе, считается наиболее безопасными для здоровья.</w:t>
      </w:r>
    </w:p>
    <w:p w:rsidR="00001B68" w:rsidRDefault="00F103F0">
      <w:pPr>
        <w:pStyle w:val="aa"/>
        <w:widowControl/>
        <w:spacing w:before="0" w:after="0"/>
      </w:pPr>
      <w:r>
        <w:rPr>
          <w:rFonts w:ascii="GOSTUI2;sans-serif" w:hAnsi="GOSTUI2;sans-serif"/>
          <w:color w:val="3B4256"/>
          <w:spacing w:val="0"/>
          <w:sz w:val="24"/>
        </w:rPr>
        <w:t>Чтобы использовать дл</w:t>
      </w:r>
      <w:r>
        <w:rPr>
          <w:rFonts w:ascii="GOSTUI2;sans-serif" w:hAnsi="GOSTUI2;sans-serif"/>
          <w:color w:val="3B4256"/>
          <w:spacing w:val="0"/>
          <w:sz w:val="24"/>
        </w:rPr>
        <w:t xml:space="preserve">я тушения </w:t>
      </w:r>
      <w:r>
        <w:rPr>
          <w:rFonts w:ascii="GOSTUI2;sans-serif" w:hAnsi="GOSTUI2;sans-serif"/>
          <w:color w:val="3B4256"/>
          <w:spacing w:val="0"/>
          <w:sz w:val="24"/>
        </w:rPr>
        <w:t>водн</w:t>
      </w:r>
      <w:r>
        <w:rPr>
          <w:rFonts w:ascii="GOSTUI2;sans-serif" w:hAnsi="GOSTUI2;sans-serif"/>
          <w:color w:val="3B4256"/>
          <w:spacing w:val="0"/>
          <w:sz w:val="24"/>
        </w:rPr>
        <w:t>ый</w:t>
      </w:r>
      <w:r>
        <w:rPr>
          <w:rFonts w:ascii="GOSTUI2;sans-serif" w:hAnsi="GOSTUI2;sans-serif"/>
          <w:color w:val="3B4256"/>
          <w:spacing w:val="0"/>
          <w:sz w:val="24"/>
        </w:rPr>
        <w:t xml:space="preserve"> огнетушител</w:t>
      </w:r>
      <w:r>
        <w:rPr>
          <w:rFonts w:ascii="GOSTUI2;sans-serif" w:hAnsi="GOSTUI2;sans-serif"/>
          <w:color w:val="3B4256"/>
          <w:spacing w:val="0"/>
          <w:sz w:val="24"/>
        </w:rPr>
        <w:t>ь необходимо</w:t>
      </w:r>
      <w:r>
        <w:rPr>
          <w:rFonts w:ascii="GOSTUI2;sans-serif" w:hAnsi="GOSTUI2;sans-serif"/>
          <w:color w:val="3B4256"/>
          <w:spacing w:val="0"/>
          <w:sz w:val="24"/>
        </w:rPr>
        <w:t xml:space="preserve">: 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Направить сопло шланга на очаг возгорания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Сорвать пломбу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Выдернуть чеку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Нажать на рычаг</w:t>
      </w: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sz w:val="24"/>
        </w:rPr>
      </w:pPr>
    </w:p>
    <w:p w:rsidR="00001B68" w:rsidRDefault="00F103F0">
      <w:pPr>
        <w:pStyle w:val="aa"/>
        <w:widowControl/>
        <w:spacing w:before="0" w:after="0"/>
      </w:pPr>
      <w:r>
        <w:rPr>
          <w:rFonts w:ascii="inherit" w:hAnsi="inherit"/>
          <w:b/>
          <w:color w:val="3B4256"/>
          <w:spacing w:val="0"/>
          <w:sz w:val="24"/>
        </w:rPr>
        <w:t>Как пользоваться углекислотным огнетушителем</w:t>
      </w:r>
      <w:r>
        <w:rPr>
          <w:rFonts w:ascii="GOSTUI2;sans-serif" w:hAnsi="GOSTUI2;sans-serif"/>
          <w:color w:val="3B4256"/>
          <w:spacing w:val="0"/>
          <w:sz w:val="24"/>
        </w:rPr>
        <w:t> </w:t>
      </w:r>
    </w:p>
    <w:p w:rsidR="00001B68" w:rsidRDefault="00F103F0">
      <w:pPr>
        <w:pStyle w:val="aa"/>
        <w:widowControl/>
        <w:spacing w:before="0" w:after="300"/>
        <w:jc w:val="both"/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Этот вид устройств нужен для устранения возгораний электричес</w:t>
      </w:r>
      <w:r>
        <w:rPr>
          <w:rFonts w:ascii="GOSTUI2;sans-serif" w:hAnsi="GOSTUI2;sans-serif"/>
          <w:color w:val="3B4256"/>
          <w:spacing w:val="0"/>
          <w:sz w:val="24"/>
        </w:rPr>
        <w:t>ких приборов с рабочим напряжением до 1000В и автомобильных двигателей. Кроме того, с его помощью тушат горючие жидкости, других веществ и материалов. Такие устройства обязательно висят на пожарных щитах музеев, архивов, химических лабораторий, офисов. Авт</w:t>
      </w:r>
      <w:r>
        <w:rPr>
          <w:rFonts w:ascii="GOSTUI2;sans-serif" w:hAnsi="GOSTUI2;sans-serif"/>
          <w:color w:val="3B4256"/>
          <w:spacing w:val="0"/>
          <w:sz w:val="24"/>
        </w:rPr>
        <w:t>овладельцы сталкиваются с этим видом огнетушителей чаще всего – такой баллон обязательно должен лежать в багажнике каждой машины. Запрещено применять такое устройство для устранения возгорания веществ, которые горят и в отсутствие кислорода. Кроме того, ка</w:t>
      </w:r>
      <w:r>
        <w:rPr>
          <w:rFonts w:ascii="GOSTUI2;sans-serif" w:hAnsi="GOSTUI2;sans-serif"/>
          <w:color w:val="3B4256"/>
          <w:spacing w:val="0"/>
          <w:sz w:val="24"/>
        </w:rPr>
        <w:t>тегорически воспрещается тушение горящего человека углекислым газом.</w:t>
      </w:r>
    </w:p>
    <w:p w:rsidR="00001B68" w:rsidRDefault="00F103F0">
      <w:pPr>
        <w:pStyle w:val="aa"/>
        <w:widowControl/>
        <w:spacing w:before="0" w:after="0"/>
      </w:pPr>
      <w:r>
        <w:rPr>
          <w:rFonts w:ascii="GOSTUI2;sans-serif" w:hAnsi="GOSTUI2;sans-serif"/>
          <w:color w:val="3B4256"/>
          <w:spacing w:val="0"/>
          <w:sz w:val="24"/>
        </w:rPr>
        <w:t xml:space="preserve">Для приведение </w:t>
      </w:r>
      <w:r>
        <w:rPr>
          <w:rFonts w:ascii="GOSTUI2;sans-serif" w:hAnsi="GOSTUI2;sans-serif"/>
          <w:color w:val="3B4256"/>
          <w:spacing w:val="0"/>
          <w:sz w:val="24"/>
        </w:rPr>
        <w:t>углекислотного огнетушителя в действие необходимо: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Сорвать пломбу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Выдернуть чеку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Направить раструб на очаг возгорания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Надавить на рычаг</w:t>
      </w: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sz w:val="24"/>
        </w:rPr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sz w:val="24"/>
        </w:rPr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sz w:val="24"/>
        </w:rPr>
      </w:pPr>
    </w:p>
    <w:p w:rsidR="00001B68" w:rsidRDefault="00001B68">
      <w:pPr>
        <w:pStyle w:val="aa"/>
        <w:spacing w:before="0" w:after="0"/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sz w:val="24"/>
        </w:rPr>
      </w:pPr>
    </w:p>
    <w:p w:rsidR="00001B68" w:rsidRDefault="00F103F0">
      <w:pPr>
        <w:pStyle w:val="aa"/>
        <w:widowControl/>
        <w:spacing w:before="0" w:after="0"/>
        <w:rPr>
          <w:rFonts w:ascii="inherit" w:hAnsi="inherit"/>
          <w:b/>
          <w:color w:val="3B4256"/>
          <w:spacing w:val="0"/>
          <w:sz w:val="24"/>
        </w:rPr>
      </w:pPr>
      <w:r>
        <w:rPr>
          <w:rFonts w:ascii="inherit" w:hAnsi="inherit"/>
          <w:b/>
          <w:color w:val="3B4256"/>
          <w:spacing w:val="0"/>
          <w:sz w:val="24"/>
        </w:rPr>
        <w:t xml:space="preserve">Как пользоваться </w:t>
      </w:r>
      <w:r>
        <w:rPr>
          <w:rFonts w:ascii="inherit" w:hAnsi="inherit"/>
          <w:b/>
          <w:color w:val="3B4256"/>
          <w:spacing w:val="0"/>
          <w:sz w:val="24"/>
        </w:rPr>
        <w:t>порошковым огнетушителем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Порошковые огнетушители пригодятся при возгорании твердых веществ, электрических приборов и установок с рабочим напряжением до 1000 В. Жидкость и газ так же не потушить без такого устройства. Противопоказаний к применению таких о</w:t>
      </w:r>
      <w:r>
        <w:rPr>
          <w:rFonts w:ascii="GOSTUI2;sans-serif" w:hAnsi="GOSTUI2;sans-serif"/>
          <w:color w:val="3B4256"/>
          <w:spacing w:val="0"/>
          <w:sz w:val="24"/>
        </w:rPr>
        <w:t>гнетушителей немного: их запрещено применять для тушения веществ, горящих в отсутствие кислорода. Различают два типа порошковых огнетушителей: закачанные и со встроенным источником давления. Преимущество обоих видов – возможность дозировано расходовать пор</w:t>
      </w:r>
      <w:r>
        <w:rPr>
          <w:rFonts w:ascii="GOSTUI2;sans-serif" w:hAnsi="GOSTUI2;sans-serif"/>
          <w:color w:val="3B4256"/>
          <w:spacing w:val="0"/>
          <w:sz w:val="24"/>
        </w:rPr>
        <w:t>ошок и контролировать интенсивность струи. В случае с закачанным огнетушителем, порошок, содержащийся в баллоне, под действием газа подается в шланг. Попадая на очаг возгорания, он изолирует источник возгорания от кислорода и горение прекращается.</w:t>
      </w:r>
    </w:p>
    <w:p w:rsidR="00001B68" w:rsidRDefault="00F103F0">
      <w:pPr>
        <w:pStyle w:val="aa"/>
        <w:widowControl/>
        <w:spacing w:before="0" w:after="0"/>
      </w:pPr>
      <w:r>
        <w:rPr>
          <w:rFonts w:ascii="GOSTUI2;sans-serif" w:hAnsi="GOSTUI2;sans-serif"/>
          <w:color w:val="3B4256"/>
          <w:spacing w:val="0"/>
          <w:sz w:val="24"/>
        </w:rPr>
        <w:t>Чтобы пр</w:t>
      </w:r>
      <w:r>
        <w:rPr>
          <w:rFonts w:ascii="GOSTUI2;sans-serif" w:hAnsi="GOSTUI2;sans-serif"/>
          <w:color w:val="3B4256"/>
          <w:spacing w:val="0"/>
          <w:sz w:val="24"/>
        </w:rPr>
        <w:t xml:space="preserve">именить </w:t>
      </w:r>
      <w:r>
        <w:rPr>
          <w:rFonts w:ascii="GOSTUI2;sans-serif" w:hAnsi="GOSTUI2;sans-serif"/>
          <w:color w:val="3B4256"/>
          <w:spacing w:val="0"/>
          <w:sz w:val="24"/>
        </w:rPr>
        <w:t>порошковый огнетушител</w:t>
      </w:r>
      <w:r>
        <w:rPr>
          <w:rFonts w:ascii="GOSTUI2;sans-serif" w:hAnsi="GOSTUI2;sans-serif"/>
          <w:color w:val="3B4256"/>
          <w:spacing w:val="0"/>
          <w:sz w:val="24"/>
        </w:rPr>
        <w:t>ь при возгорании нужно</w:t>
      </w:r>
      <w:r>
        <w:rPr>
          <w:rFonts w:ascii="GOSTUI2;sans-serif" w:hAnsi="GOSTUI2;sans-serif"/>
          <w:color w:val="3B4256"/>
          <w:spacing w:val="0"/>
          <w:sz w:val="24"/>
        </w:rPr>
        <w:t>: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Направить сопло шланга на очаг возгорания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Сорвать пломбу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Выдернуть чеку</w:t>
      </w:r>
    </w:p>
    <w:p w:rsidR="00001B68" w:rsidRDefault="00F103F0">
      <w:pPr>
        <w:pStyle w:val="aa"/>
        <w:widowControl/>
        <w:spacing w:before="0" w:after="0"/>
        <w:rPr>
          <w:color w:val="3B4256"/>
          <w:spacing w:val="0"/>
        </w:rPr>
      </w:pPr>
      <w:r>
        <w:rPr>
          <w:color w:val="3B4256"/>
          <w:spacing w:val="0"/>
        </w:rPr>
        <w:t xml:space="preserve">  </w:t>
      </w:r>
      <w:r>
        <w:rPr>
          <w:rFonts w:ascii="GOSTUI2;sans-serif" w:hAnsi="GOSTUI2;sans-serif"/>
          <w:color w:val="3B4256"/>
          <w:spacing w:val="0"/>
          <w:sz w:val="24"/>
        </w:rPr>
        <w:t>Нажать на рычаг</w:t>
      </w:r>
    </w:p>
    <w:p w:rsidR="00001B68" w:rsidRDefault="00F103F0">
      <w:pPr>
        <w:pStyle w:val="aa"/>
        <w:widowControl/>
        <w:spacing w:before="0" w:after="0"/>
        <w:jc w:val="both"/>
        <w:rPr>
          <w:color w:val="3B4256"/>
          <w:spacing w:val="0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Особенность второго типа порошкового огнетушителя – наличие дополнительного баллона с газом, который </w:t>
      </w:r>
      <w:r>
        <w:rPr>
          <w:rFonts w:ascii="GOSTUI2;sans-serif" w:hAnsi="GOSTUI2;sans-serif"/>
          <w:color w:val="3B4256"/>
          <w:spacing w:val="0"/>
          <w:sz w:val="24"/>
        </w:rPr>
        <w:t>создает давление. При открытии запорного механизма, заглушка между двумя баллонами устраняется и газ выталкивает порошок по направлению к соплу.</w:t>
      </w: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b/>
          <w:bCs/>
          <w:color w:val="3B4256"/>
          <w:spacing w:val="0"/>
          <w:sz w:val="24"/>
        </w:rPr>
        <w:t xml:space="preserve">    5)</w:t>
      </w:r>
      <w:r>
        <w:rPr>
          <w:rFonts w:ascii="GOSTUI2;sans-serif" w:hAnsi="GOSTUI2;sans-serif"/>
          <w:color w:val="3B4256"/>
          <w:spacing w:val="0"/>
          <w:sz w:val="24"/>
        </w:rPr>
        <w:t xml:space="preserve">  </w:t>
      </w:r>
      <w:r>
        <w:rPr>
          <w:rFonts w:ascii="GOSTUI2;sans-serif" w:hAnsi="GOSTUI2;sans-serif"/>
          <w:b/>
          <w:bCs/>
          <w:color w:val="3B4256"/>
          <w:spacing w:val="0"/>
          <w:sz w:val="24"/>
        </w:rPr>
        <w:t>Подводя итоги вспомним основные моменты о мерах пожарной безопасности, соблюдение которых поможет вам</w:t>
      </w:r>
      <w:r>
        <w:rPr>
          <w:rFonts w:ascii="GOSTUI2;sans-serif" w:hAnsi="GOSTUI2;sans-serif"/>
          <w:b/>
          <w:bCs/>
          <w:color w:val="3B4256"/>
          <w:spacing w:val="0"/>
          <w:sz w:val="24"/>
        </w:rPr>
        <w:t xml:space="preserve"> избежать пожаров, следует отметить для того, чтобы полностью обезопасить себя и своих близких от огня, необходимо выполнять все меры предосторожности, связанные с эксплуатацией электроприборов. Не стоит забывать, что малейшая оплошность может стоить имуще</w:t>
      </w:r>
      <w:r>
        <w:rPr>
          <w:rFonts w:ascii="GOSTUI2;sans-serif" w:hAnsi="GOSTUI2;sans-serif"/>
          <w:b/>
          <w:bCs/>
          <w:color w:val="3B4256"/>
          <w:spacing w:val="0"/>
          <w:sz w:val="24"/>
        </w:rPr>
        <w:t>ства, здоровья, и самое главное – жизни человека.</w:t>
      </w: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lastRenderedPageBreak/>
        <w:t xml:space="preserve">      Основной причиной пожаров на сегодняшний день является загрубение электропроводки, люди применяют так называемые холодные скрутки, когда провода от руки соединяют друг с другом. Такие конструкции опа</w:t>
      </w:r>
      <w:r>
        <w:rPr>
          <w:rFonts w:ascii="GOSTUI2;sans-serif" w:hAnsi="GOSTUI2;sans-serif"/>
          <w:color w:val="3B4256"/>
          <w:spacing w:val="0"/>
          <w:sz w:val="24"/>
        </w:rPr>
        <w:t>сны тем, что в процессе эксплуатации в проводке возникают большие переходные сопротивления, контакт ослабевает и при каждом включении-выключении всё больше нагревается, проходит короткое замыкание, а так как цепь находится под напряжением, следует воспламе</w:t>
      </w:r>
      <w:r>
        <w:rPr>
          <w:rFonts w:ascii="GOSTUI2;sans-serif" w:hAnsi="GOSTUI2;sans-serif"/>
          <w:color w:val="3B4256"/>
          <w:spacing w:val="0"/>
          <w:sz w:val="24"/>
        </w:rPr>
        <w:t>нение.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Чтобы избежать страшных последствий пожаров, необходимо знать все требования пожарной безопасности к электроустановкам. Прежде всего, доверяйте монтаж проводки только специалистам в этой сфере.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         Не допускается прокладывание воздушных л</w:t>
      </w:r>
      <w:r>
        <w:rPr>
          <w:rFonts w:ascii="GOSTUI2;sans-serif" w:hAnsi="GOSTUI2;sans-serif"/>
          <w:color w:val="3B4256"/>
          <w:spacing w:val="0"/>
          <w:sz w:val="24"/>
        </w:rPr>
        <w:t>иний электропередач и наружных электропроводок над горючими кровлями, навесами и открытыми складами горючих материалов. При эксплуатации электроприборов запрещается использовать электроаппараты и приборы в условиях, не соответствующих инструкциям предприят</w:t>
      </w:r>
      <w:r>
        <w:rPr>
          <w:rFonts w:ascii="GOSTUI2;sans-serif" w:hAnsi="GOSTUI2;sans-serif"/>
          <w:color w:val="3B4256"/>
          <w:spacing w:val="0"/>
          <w:sz w:val="24"/>
        </w:rPr>
        <w:t>ий-изготовителей или имеющие неисправности, которые могут привести к пожару.</w:t>
      </w: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Нельзя эксплуатировать провода и кабели с повреждённой или потерявшей защитные свойства изоляцией.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Соблюдайте элементарные меры и требования пожарной безопасности при </w:t>
      </w:r>
      <w:r>
        <w:rPr>
          <w:rFonts w:ascii="GOSTUI2;sans-serif" w:hAnsi="GOSTUI2;sans-serif"/>
          <w:color w:val="3B4256"/>
          <w:spacing w:val="0"/>
          <w:sz w:val="24"/>
        </w:rPr>
        <w:t>эксплуатации газовых приборов и печного отопления, а именно:</w:t>
      </w:r>
    </w:p>
    <w:p w:rsidR="00001B68" w:rsidRDefault="00F103F0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запрещается включать газовые приборы и использовать их детям и лицам, не знакомым с устройством этих приборов;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при запахе газа нужно прекратить пользоваться газовыми приборами;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при ощущении</w:t>
      </w:r>
      <w:r>
        <w:rPr>
          <w:rFonts w:ascii="GOSTUI2;sans-serif" w:hAnsi="GOSTUI2;sans-serif"/>
          <w:color w:val="3B4256"/>
          <w:spacing w:val="0"/>
          <w:sz w:val="24"/>
        </w:rPr>
        <w:t xml:space="preserve"> в помещении запаха газа во избежание взрыва нельзя зажигать спички, зажигалки, пользоваться электровыключателями, входить с открытым огнем или сигаретой;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газовую плиту необходимо содержать в чистоте, не допускать ее загрязнения;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- расстояние от газовой </w:t>
      </w:r>
      <w:r>
        <w:rPr>
          <w:rFonts w:ascii="GOSTUI2;sans-serif" w:hAnsi="GOSTUI2;sans-serif"/>
          <w:color w:val="3B4256"/>
          <w:spacing w:val="0"/>
          <w:sz w:val="24"/>
        </w:rPr>
        <w:t>плиты до стены (перегородки) должно быть не менее пяти сантиметров; при расположении плиты у горючей стены или перегородки их обивают сталью по листовому асбесту толщиной 3-5 мм;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нельзя оставлять без присмотра топящиеся печи и поручать надзор за ними мал</w:t>
      </w:r>
      <w:r>
        <w:rPr>
          <w:rFonts w:ascii="GOSTUI2;sans-serif" w:hAnsi="GOSTUI2;sans-serif"/>
          <w:color w:val="3B4256"/>
          <w:spacing w:val="0"/>
          <w:sz w:val="24"/>
        </w:rPr>
        <w:t>олетним детям;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перед началом отопительного сезона нужно проверить исправность печи и дымоходов, отремонтировать их, заделать трещины, очистить от сажи, а также побелить на чердаках все дымовые трубы и стены, в которых проходят дымовые каналы;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ремонт, о</w:t>
      </w:r>
      <w:r>
        <w:rPr>
          <w:rFonts w:ascii="GOSTUI2;sans-serif" w:hAnsi="GOSTUI2;sans-serif"/>
          <w:color w:val="3B4256"/>
          <w:spacing w:val="0"/>
          <w:sz w:val="24"/>
        </w:rPr>
        <w:t>чистку и профилактический осмотр печей должен производить квалифицированный печник;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- дымовая труба печи при переходе через чердачные или междуэтажные перекрытия должна иметь утолщение кирпичной кладки в 25 см с дополнительной изоляцией асбестом или 38 см </w:t>
      </w:r>
      <w:r>
        <w:rPr>
          <w:rFonts w:ascii="GOSTUI2;sans-serif" w:hAnsi="GOSTUI2;sans-serif"/>
          <w:color w:val="3B4256"/>
          <w:spacing w:val="0"/>
          <w:sz w:val="24"/>
        </w:rPr>
        <w:t>без изоляции (у дымохода котла водяного отопления 51 см). Утолщение кирпичной кладки должно быть во всех случаях и у стенок печи, если печь примыкает (или находится близко) к деревянным элементам здания;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печь также не должна примыкать к деревянным стенам</w:t>
      </w:r>
      <w:r>
        <w:rPr>
          <w:rFonts w:ascii="GOSTUI2;sans-serif" w:hAnsi="GOSTUI2;sans-serif"/>
          <w:color w:val="3B4256"/>
          <w:spacing w:val="0"/>
          <w:sz w:val="24"/>
        </w:rPr>
        <w:t xml:space="preserve"> или перегородкам. Между ними оставляют воздушный промежуток на всю высоту;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любая печь должна иметь самостоятельный фундамент, запрещается использовать для дымоходов керамические, асбестоцементные и металлические трубы, а также устраивать глиноплетеные и</w:t>
      </w:r>
      <w:r>
        <w:rPr>
          <w:rFonts w:ascii="GOSTUI2;sans-serif" w:hAnsi="GOSTUI2;sans-serif"/>
          <w:color w:val="3B4256"/>
          <w:spacing w:val="0"/>
          <w:sz w:val="24"/>
        </w:rPr>
        <w:t xml:space="preserve"> деревянные дымоходы, для этих целей должен применяться огнеупорный специальный кирпич;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у печи должны быть исправная дверца, заслонки соответствующих размеров и предтопочный металлический лист, прибитый к деревянному полу, размером 50x70см без дефектов и</w:t>
      </w:r>
      <w:r>
        <w:rPr>
          <w:rFonts w:ascii="GOSTUI2;sans-serif" w:hAnsi="GOSTUI2;sans-serif"/>
          <w:color w:val="3B4256"/>
          <w:spacing w:val="0"/>
          <w:sz w:val="24"/>
        </w:rPr>
        <w:t xml:space="preserve"> прогаров;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в зимнее время, чтобы не случился пожар от перекала отдельных частей, печи рекомендуется топить 2-3 раза в день, продолжительностью не более 1,5 часа;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 xml:space="preserve">- мебель, занавески и другие горючие предметы нельзя располагать ближе 0,5 м от топящейся </w:t>
      </w:r>
      <w:r>
        <w:rPr>
          <w:rFonts w:ascii="GOSTUI2;sans-serif" w:hAnsi="GOSTUI2;sans-serif"/>
          <w:color w:val="3B4256"/>
          <w:spacing w:val="0"/>
          <w:sz w:val="24"/>
        </w:rPr>
        <w:t>печи, ставить их вплотную можно спустя 4-5 часов после окончания топки;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нельзя хранить щепу, опилки, стружки под печкой, подсушивать дрова на печи, вешать над ней для просушки белье;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нельзя выбрасывать горячие угли, шлак или золу вблизи строений, на су</w:t>
      </w:r>
      <w:r>
        <w:rPr>
          <w:rFonts w:ascii="GOSTUI2;sans-serif" w:hAnsi="GOSTUI2;sans-serif"/>
          <w:color w:val="3B4256"/>
          <w:spacing w:val="0"/>
          <w:sz w:val="24"/>
        </w:rPr>
        <w:t>хую траву, для этого должны быть отведенные места, а все выгребаемое заливается водой;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прекращать топить печи в зданиях и сооружениях необходимо не менее чем за 2 часа до окончания работы, в детских учреждениях с дневным пребыванием детей топить печи сле</w:t>
      </w:r>
      <w:r>
        <w:rPr>
          <w:rFonts w:ascii="GOSTUI2;sans-serif" w:hAnsi="GOSTUI2;sans-serif"/>
          <w:color w:val="3B4256"/>
          <w:spacing w:val="0"/>
          <w:sz w:val="24"/>
        </w:rPr>
        <w:t>дует заканчивать не позднее, чем за час до прибытия детей;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t>- вечером топить печи необходимо прекращать за 2 часа до сна;</w:t>
      </w:r>
    </w:p>
    <w:p w:rsidR="00001B68" w:rsidRDefault="00F103F0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  <w:r>
        <w:rPr>
          <w:rFonts w:ascii="GOSTUI2;sans-serif" w:hAnsi="GOSTUI2;sans-serif"/>
          <w:color w:val="3B4256"/>
          <w:spacing w:val="0"/>
          <w:sz w:val="24"/>
        </w:rPr>
        <w:lastRenderedPageBreak/>
        <w:t>- при эксплуатации печного отопления запрещается: применять для розжига печей бензин, керосин, дизельное топливо и легковоспламеняющиес</w:t>
      </w:r>
      <w:r>
        <w:rPr>
          <w:rFonts w:ascii="GOSTUI2;sans-serif" w:hAnsi="GOSTUI2;sans-serif"/>
          <w:color w:val="3B4256"/>
          <w:spacing w:val="0"/>
          <w:sz w:val="24"/>
        </w:rPr>
        <w:t>я и горючие жидкости, использовать дрова, превышающие размер топки печи, использовать печи без противопожарной разделки.</w:t>
      </w: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jc w:val="both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001B68">
      <w:pPr>
        <w:pStyle w:val="aa"/>
        <w:widowControl/>
        <w:spacing w:before="0" w:after="0"/>
        <w:rPr>
          <w:rFonts w:ascii="GOSTUI2;sans-serif" w:hAnsi="GOSTUI2;sans-serif"/>
          <w:color w:val="3B4256"/>
          <w:spacing w:val="0"/>
          <w:sz w:val="24"/>
        </w:rPr>
      </w:pPr>
    </w:p>
    <w:p w:rsidR="00001B68" w:rsidRDefault="00F103F0">
      <w:pPr>
        <w:pStyle w:val="aa"/>
        <w:jc w:val="both"/>
        <w:rPr>
          <w:sz w:val="28"/>
          <w:szCs w:val="28"/>
        </w:rPr>
      </w:pPr>
      <w:r>
        <w:t xml:space="preserve">   </w:t>
      </w:r>
      <w:r>
        <w:rPr>
          <w:b/>
          <w:bCs/>
          <w:sz w:val="28"/>
          <w:szCs w:val="28"/>
        </w:rPr>
        <w:t>П</w:t>
      </w:r>
      <w:r>
        <w:rPr>
          <w:b/>
          <w:bCs/>
          <w:spacing w:val="0"/>
          <w:sz w:val="28"/>
          <w:szCs w:val="28"/>
          <w:highlight w:val="white"/>
        </w:rPr>
        <w:t>омните, что если вы стали свидетелями пожара, об этом необходимо незамедлительно сообщить в пожарную охрану по номеру «01</w:t>
      </w:r>
      <w:r>
        <w:rPr>
          <w:b/>
          <w:bCs/>
          <w:spacing w:val="0"/>
          <w:sz w:val="28"/>
          <w:szCs w:val="28"/>
          <w:highlight w:val="white"/>
        </w:rPr>
        <w:t xml:space="preserve">» или «101»! </w:t>
      </w:r>
      <w:r>
        <w:rPr>
          <w:b/>
          <w:bCs/>
          <w:sz w:val="28"/>
          <w:szCs w:val="28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b/>
          <w:bCs/>
          <w:sz w:val="28"/>
          <w:szCs w:val="28"/>
          <w:highlight w:val="white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b/>
          <w:bCs/>
          <w:spacing w:val="0"/>
          <w:sz w:val="28"/>
          <w:szCs w:val="28"/>
          <w:highlight w:val="white"/>
        </w:rPr>
        <w:t>Берегите себя и своих близких!</w:t>
      </w:r>
    </w:p>
    <w:p w:rsidR="00001B68" w:rsidRDefault="00F103F0">
      <w:pPr>
        <w:ind w:firstLine="851"/>
        <w:jc w:val="both"/>
        <w:rPr>
          <w:u w:val="single"/>
        </w:rPr>
      </w:pPr>
      <w:r>
        <w:rPr>
          <w:color w:val="auto"/>
          <w:u w:val="single"/>
        </w:rPr>
        <w:t xml:space="preserve">Также необходимо отметить что за нарушение (невыполнение) требований пожарной безопасности, согласно ч. 1, ст. 20.4 Кодекса об административных правонарушениях в Российской Федерации, </w:t>
      </w:r>
      <w:r>
        <w:rPr>
          <w:color w:val="000000"/>
          <w:sz w:val="30"/>
          <w:u w:val="single"/>
        </w:rPr>
        <w:t xml:space="preserve">влечет предупреждение или наложение административного штрафа на граждан </w:t>
      </w:r>
      <w:r>
        <w:rPr>
          <w:color w:val="000000"/>
          <w:sz w:val="30"/>
          <w:u w:val="single"/>
        </w:rPr>
        <w:t>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</w:t>
      </w:r>
      <w:r>
        <w:rPr>
          <w:color w:val="000000"/>
          <w:sz w:val="30"/>
          <w:u w:val="single"/>
        </w:rPr>
        <w:t>а юридических лиц - от трехсот тысяч до четырехсот тысяч рублей.</w:t>
      </w:r>
    </w:p>
    <w:p w:rsidR="00001B68" w:rsidRDefault="00001B68">
      <w:pPr>
        <w:ind w:firstLine="851"/>
        <w:jc w:val="both"/>
        <w:rPr>
          <w:color w:val="auto"/>
        </w:rPr>
      </w:pPr>
    </w:p>
    <w:p w:rsidR="00001B68" w:rsidRDefault="00001B68">
      <w:pPr>
        <w:ind w:firstLine="851"/>
        <w:jc w:val="both"/>
        <w:rPr>
          <w:color w:val="auto"/>
        </w:rPr>
      </w:pPr>
    </w:p>
    <w:p w:rsidR="00001B68" w:rsidRDefault="00F103F0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001B68" w:rsidRDefault="00F103F0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001B68" w:rsidRDefault="00F103F0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 w:rsidR="00001B68" w:rsidRDefault="00F103F0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 w:rsidR="00001B68" w:rsidRDefault="00F103F0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 w:rsidR="00001B68" w:rsidRDefault="00001B68">
      <w:pPr>
        <w:jc w:val="right"/>
        <w:rPr>
          <w:b/>
          <w:color w:val="auto"/>
          <w:sz w:val="32"/>
        </w:rPr>
      </w:pPr>
    </w:p>
    <w:sectPr w:rsidR="00001B68">
      <w:pgSz w:w="11906" w:h="16838"/>
      <w:pgMar w:top="990" w:right="424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;sans-serif">
    <w:altName w:val="Times New Roman"/>
    <w:panose1 w:val="00000000000000000000"/>
    <w:charset w:val="00"/>
    <w:family w:val="roman"/>
    <w:notTrueType/>
    <w:pitch w:val="default"/>
  </w:font>
  <w:font w:name="GOSTUI2;sans-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charset w:val="01"/>
    <w:family w:val="roman"/>
    <w:pitch w:val="default"/>
  </w:font>
  <w:font w:name="DejaVu Sans Light">
    <w:altName w:val="Times New Roman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031D0"/>
    <w:multiLevelType w:val="multilevel"/>
    <w:tmpl w:val="45CCFBF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98A66BD"/>
    <w:multiLevelType w:val="multilevel"/>
    <w:tmpl w:val="3C66A1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1B97536"/>
    <w:multiLevelType w:val="multilevel"/>
    <w:tmpl w:val="D67263D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3B8173ED"/>
    <w:multiLevelType w:val="multilevel"/>
    <w:tmpl w:val="288E2EA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4B8F6104"/>
    <w:multiLevelType w:val="multilevel"/>
    <w:tmpl w:val="33B0752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4EEB58DF"/>
    <w:multiLevelType w:val="multilevel"/>
    <w:tmpl w:val="4130378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530117D8"/>
    <w:multiLevelType w:val="multilevel"/>
    <w:tmpl w:val="E71A912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619F5808"/>
    <w:multiLevelType w:val="multilevel"/>
    <w:tmpl w:val="F9AAAB4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68"/>
    <w:rsid w:val="00001B68"/>
    <w:rsid w:val="00F1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401B5-3C15-4AE1-97E9-9519F95E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a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b">
    <w:name w:val="List"/>
    <w:basedOn w:val="aa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e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f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customStyle="1" w:styleId="af2">
    <w:name w:val="Блочная цитата"/>
    <w:basedOn w:val="a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2894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2023-09-28T01:41:00Z</dcterms:created>
  <dcterms:modified xsi:type="dcterms:W3CDTF">2023-09-28T01:41:00Z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