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B98" w:rsidRPr="00601ECD" w:rsidRDefault="004B4B98" w:rsidP="004B4B9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30.12.2022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г. №16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</w:t>
      </w:r>
    </w:p>
    <w:p w:rsidR="004B4B98" w:rsidRPr="00601ECD" w:rsidRDefault="004B4B98" w:rsidP="004B4B9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4B4B98" w:rsidRPr="005A07EE" w:rsidRDefault="004B4B98" w:rsidP="004B4B9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4B4B98" w:rsidRPr="005A07EE" w:rsidRDefault="004B4B98" w:rsidP="004B4B9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4B4B98" w:rsidRDefault="004B4B98" w:rsidP="004B4B9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4B4B98" w:rsidRPr="006D4E93" w:rsidRDefault="004B4B98" w:rsidP="004B4B98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B4572F" w:rsidRDefault="004B4B98" w:rsidP="004B4B98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4B4B98" w:rsidRPr="001D3FCF" w:rsidRDefault="004B4B98" w:rsidP="004B4B98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B4572F" w:rsidRPr="00B4572F" w:rsidRDefault="00B4572F" w:rsidP="00B4572F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1D3FCF">
        <w:rPr>
          <w:rFonts w:ascii="Arial" w:hAnsi="Arial" w:cs="Arial"/>
          <w:b/>
          <w:bCs/>
          <w:kern w:val="28"/>
          <w:sz w:val="32"/>
          <w:szCs w:val="32"/>
        </w:rPr>
        <w:t>О</w:t>
      </w:r>
      <w:r>
        <w:rPr>
          <w:rFonts w:ascii="Arial" w:hAnsi="Arial" w:cs="Arial"/>
          <w:b/>
          <w:bCs/>
          <w:kern w:val="28"/>
          <w:sz w:val="32"/>
          <w:szCs w:val="32"/>
        </w:rPr>
        <w:t>Б УТВЕРЖДЕНИИ</w:t>
      </w:r>
      <w:r w:rsidRPr="001D3FCF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ПЕРЕЧЕНЬ</w:t>
      </w:r>
    </w:p>
    <w:p w:rsidR="00B4572F" w:rsidRPr="001D3FCF" w:rsidRDefault="00B4572F" w:rsidP="00B4572F">
      <w:pPr>
        <w:ind w:firstLine="567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ОБЪЕКТОВ ТЕПЛОСНАБЖЕНИЯ, ВОДОСНАБЖЕНИЯ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И ИНОГО ИМУЩЕСТВА, НАХОДЯЩЕГО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СЯ В МУНИЦИПАЛЬНОЙ СОБСТВЕННОСТИ </w:t>
      </w:r>
      <w:r w:rsidR="004B4B98"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>РАЗДОЛЬИНСКОГО</w:t>
      </w:r>
      <w:r w:rsidR="004B4B98"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СЕЛЬСКОГО ПОСЕЛЕНИЯ </w:t>
      </w:r>
      <w:r w:rsid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УСОЛЬСКОГО 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МУНИЦИПАЛЬНОГО </w:t>
      </w:r>
      <w:r w:rsidR="004B4B98">
        <w:rPr>
          <w:rFonts w:ascii="Arial" w:eastAsiaTheme="minorHAnsi" w:hAnsi="Arial" w:cs="Arial"/>
          <w:b/>
          <w:sz w:val="30"/>
          <w:szCs w:val="30"/>
          <w:lang w:eastAsia="en-US"/>
        </w:rPr>
        <w:t>РАЙОНА ИРКУТСКОЙ ОБЛАСТИ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, В ОТНОШЕНИИ КОТОРОГО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ПЛАН</w:t>
      </w:r>
      <w:r w:rsidR="00606B66">
        <w:rPr>
          <w:rFonts w:ascii="Arial" w:eastAsiaTheme="minorHAnsi" w:hAnsi="Arial" w:cs="Arial"/>
          <w:b/>
          <w:sz w:val="30"/>
          <w:szCs w:val="30"/>
          <w:lang w:eastAsia="en-US"/>
        </w:rPr>
        <w:t>ИРУЕТСЯ ЗАКЛЮЧЕНИЕ КОНЦЕССИОННОГО СОГЛАШЕНИЯ</w:t>
      </w:r>
      <w:r w:rsid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В 2023</w:t>
      </w:r>
      <w:r w:rsidRPr="00B4572F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ГОДУ.</w:t>
      </w:r>
    </w:p>
    <w:p w:rsidR="00F95BEF" w:rsidRPr="00646B09" w:rsidRDefault="00F95BEF">
      <w:pPr>
        <w:rPr>
          <w:rFonts w:ascii="Arial" w:hAnsi="Arial" w:cs="Arial"/>
        </w:rPr>
      </w:pPr>
    </w:p>
    <w:p w:rsidR="004B4B98" w:rsidRDefault="00B4572F" w:rsidP="004B4B98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606B66">
        <w:rPr>
          <w:rFonts w:ascii="Arial" w:hAnsi="Arial" w:cs="Arial"/>
        </w:rPr>
        <w:t>В соответствии с частью 3 статьи 4 Феде</w:t>
      </w:r>
      <w:r w:rsidR="004B4B98">
        <w:rPr>
          <w:rFonts w:ascii="Arial" w:hAnsi="Arial" w:cs="Arial"/>
        </w:rPr>
        <w:t>рального закона от 21.07.2005 №</w:t>
      </w:r>
      <w:r w:rsidRPr="00606B66">
        <w:rPr>
          <w:rFonts w:ascii="Arial" w:hAnsi="Arial" w:cs="Arial"/>
        </w:rPr>
        <w:t>115-ФЗ «О концессионных соглашениях</w:t>
      </w:r>
      <w:r w:rsidR="004B4B98" w:rsidRPr="00606B66">
        <w:rPr>
          <w:rFonts w:ascii="Arial" w:hAnsi="Arial" w:cs="Arial"/>
        </w:rPr>
        <w:t>», Федеральным</w:t>
      </w:r>
      <w:r w:rsidR="004B4B98">
        <w:rPr>
          <w:rStyle w:val="FontStyle19"/>
          <w:rFonts w:ascii="Arial" w:hAnsi="Arial" w:cs="Arial"/>
          <w:sz w:val="24"/>
          <w:szCs w:val="24"/>
        </w:rPr>
        <w:t xml:space="preserve"> законом от 06.10.2003 №</w:t>
      </w:r>
      <w:r w:rsidRPr="00606B66">
        <w:rPr>
          <w:rStyle w:val="FontStyle19"/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4B4B98">
        <w:rPr>
          <w:rStyle w:val="FontStyle19"/>
          <w:rFonts w:ascii="Arial" w:hAnsi="Arial" w:cs="Arial"/>
          <w:sz w:val="24"/>
          <w:szCs w:val="24"/>
        </w:rPr>
        <w:t xml:space="preserve">руководствуясь </w:t>
      </w:r>
      <w:proofErr w:type="spellStart"/>
      <w:r w:rsidR="009150BE">
        <w:rPr>
          <w:rStyle w:val="FontStyle19"/>
          <w:rFonts w:ascii="Arial" w:hAnsi="Arial" w:cs="Arial"/>
          <w:sz w:val="24"/>
          <w:szCs w:val="24"/>
        </w:rPr>
        <w:t>ст.ст</w:t>
      </w:r>
      <w:proofErr w:type="spellEnd"/>
      <w:r w:rsidR="009150BE">
        <w:rPr>
          <w:rStyle w:val="FontStyle19"/>
          <w:rFonts w:ascii="Arial" w:hAnsi="Arial" w:cs="Arial"/>
          <w:sz w:val="24"/>
          <w:szCs w:val="24"/>
        </w:rPr>
        <w:t xml:space="preserve">. 6, 45 </w:t>
      </w:r>
      <w:r w:rsidR="004B4B98" w:rsidRPr="00C50B22">
        <w:rPr>
          <w:rFonts w:ascii="Arial" w:hAnsi="Arial" w:cs="Arial"/>
        </w:rPr>
        <w:t xml:space="preserve">Устава </w:t>
      </w:r>
      <w:proofErr w:type="spellStart"/>
      <w:r w:rsidR="004B4B98" w:rsidRPr="00C50B22">
        <w:rPr>
          <w:rFonts w:ascii="Arial" w:hAnsi="Arial" w:cs="Arial"/>
        </w:rPr>
        <w:t>Раздольинского</w:t>
      </w:r>
      <w:proofErr w:type="spellEnd"/>
      <w:r w:rsidR="004B4B98" w:rsidRPr="00C50B22">
        <w:rPr>
          <w:rFonts w:ascii="Arial" w:hAnsi="Arial" w:cs="Arial"/>
        </w:rPr>
        <w:t xml:space="preserve"> </w:t>
      </w:r>
      <w:r w:rsidR="004B4B98">
        <w:rPr>
          <w:rFonts w:ascii="Arial" w:hAnsi="Arial" w:cs="Arial"/>
        </w:rPr>
        <w:t xml:space="preserve">сельского поселения </w:t>
      </w:r>
      <w:proofErr w:type="spellStart"/>
      <w:r w:rsidR="004B4B98">
        <w:rPr>
          <w:rFonts w:ascii="Arial" w:hAnsi="Arial" w:cs="Arial"/>
        </w:rPr>
        <w:t>Усольского</w:t>
      </w:r>
      <w:proofErr w:type="spellEnd"/>
      <w:r w:rsidR="004B4B98">
        <w:rPr>
          <w:rFonts w:ascii="Arial" w:hAnsi="Arial" w:cs="Arial"/>
        </w:rPr>
        <w:t xml:space="preserve"> муниципального района Иркутской области</w:t>
      </w:r>
      <w:r w:rsidR="004B4B98" w:rsidRPr="00C50B22">
        <w:rPr>
          <w:rFonts w:ascii="Arial" w:hAnsi="Arial" w:cs="Arial"/>
        </w:rPr>
        <w:t xml:space="preserve">, администрация </w:t>
      </w:r>
      <w:proofErr w:type="spellStart"/>
      <w:r w:rsidR="004B4B98" w:rsidRPr="00C50B22">
        <w:rPr>
          <w:rFonts w:ascii="Arial" w:hAnsi="Arial" w:cs="Arial"/>
        </w:rPr>
        <w:t>Раздольинского</w:t>
      </w:r>
      <w:proofErr w:type="spellEnd"/>
      <w:r w:rsidR="004B4B98" w:rsidRPr="00C50B22">
        <w:rPr>
          <w:rFonts w:ascii="Arial" w:hAnsi="Arial" w:cs="Arial"/>
        </w:rPr>
        <w:t xml:space="preserve"> </w:t>
      </w:r>
      <w:r w:rsidR="004B4B98">
        <w:rPr>
          <w:rFonts w:ascii="Arial" w:hAnsi="Arial" w:cs="Arial"/>
        </w:rPr>
        <w:t xml:space="preserve">сельского поселения </w:t>
      </w:r>
      <w:proofErr w:type="spellStart"/>
      <w:r w:rsidR="004B4B98">
        <w:rPr>
          <w:rFonts w:ascii="Arial" w:hAnsi="Arial" w:cs="Arial"/>
        </w:rPr>
        <w:t>Усольского</w:t>
      </w:r>
      <w:proofErr w:type="spellEnd"/>
      <w:r w:rsidR="004B4B98">
        <w:rPr>
          <w:rFonts w:ascii="Arial" w:hAnsi="Arial" w:cs="Arial"/>
        </w:rPr>
        <w:t xml:space="preserve"> муниципального района Иркутской области</w:t>
      </w:r>
    </w:p>
    <w:p w:rsidR="004B4B98" w:rsidRPr="00346F1B" w:rsidRDefault="004B4B98" w:rsidP="004B4B98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4B4B98" w:rsidRPr="00346F1B" w:rsidRDefault="004B4B98" w:rsidP="004B4B98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B4B98" w:rsidRPr="0001211B" w:rsidRDefault="004B4B98" w:rsidP="004B4B98">
      <w:pPr>
        <w:shd w:val="clear" w:color="auto" w:fill="FFFFFF"/>
        <w:jc w:val="both"/>
        <w:rPr>
          <w:rFonts w:ascii="Arial" w:hAnsi="Arial" w:cs="Arial"/>
        </w:rPr>
      </w:pPr>
    </w:p>
    <w:p w:rsidR="009053EA" w:rsidRPr="004B4B98" w:rsidRDefault="009053EA" w:rsidP="004B4B98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color w:val="000000"/>
        </w:rPr>
      </w:pPr>
      <w:r w:rsidRPr="004B4B98">
        <w:rPr>
          <w:rFonts w:ascii="Arial" w:hAnsi="Arial" w:cs="Arial"/>
        </w:rPr>
        <w:t xml:space="preserve">Утвердить </w:t>
      </w:r>
      <w:r w:rsidRPr="004B4B98">
        <w:rPr>
          <w:rFonts w:ascii="Arial" w:eastAsiaTheme="minorHAnsi" w:hAnsi="Arial" w:cs="Arial"/>
          <w:lang w:eastAsia="en-US"/>
        </w:rPr>
        <w:t xml:space="preserve">перечень объектов теплоснабжения, водоснабжения </w:t>
      </w:r>
      <w:r w:rsidR="00606B66" w:rsidRPr="004B4B98">
        <w:rPr>
          <w:rFonts w:ascii="Arial" w:eastAsiaTheme="minorHAnsi" w:hAnsi="Arial" w:cs="Arial"/>
          <w:lang w:eastAsia="en-US"/>
        </w:rPr>
        <w:t>и иного имущества, находящего</w:t>
      </w:r>
      <w:r w:rsidRPr="004B4B98">
        <w:rPr>
          <w:rFonts w:ascii="Arial" w:eastAsiaTheme="minorHAnsi" w:hAnsi="Arial" w:cs="Arial"/>
          <w:lang w:eastAsia="en-US"/>
        </w:rPr>
        <w:t xml:space="preserve">ся в муниципальной собственности </w:t>
      </w:r>
      <w:proofErr w:type="spellStart"/>
      <w:r w:rsidR="004B4B98" w:rsidRPr="004B4B98">
        <w:rPr>
          <w:rFonts w:ascii="Arial" w:eastAsiaTheme="minorHAnsi" w:hAnsi="Arial" w:cs="Arial"/>
          <w:lang w:eastAsia="en-US"/>
        </w:rPr>
        <w:t>Раздольинского</w:t>
      </w:r>
      <w:proofErr w:type="spellEnd"/>
      <w:r w:rsidR="004B4B98" w:rsidRPr="004B4B98">
        <w:rPr>
          <w:rFonts w:ascii="Arial" w:eastAsiaTheme="minorHAnsi" w:hAnsi="Arial" w:cs="Arial"/>
          <w:lang w:eastAsia="en-US"/>
        </w:rPr>
        <w:t xml:space="preserve"> </w:t>
      </w:r>
      <w:r w:rsidRPr="004B4B98">
        <w:rPr>
          <w:rFonts w:ascii="Arial" w:eastAsiaTheme="minorHAnsi" w:hAnsi="Arial" w:cs="Arial"/>
          <w:lang w:eastAsia="en-US"/>
        </w:rPr>
        <w:t xml:space="preserve">сельского поселения </w:t>
      </w:r>
      <w:proofErr w:type="spellStart"/>
      <w:r w:rsidR="004B4B98">
        <w:rPr>
          <w:rFonts w:ascii="Arial" w:eastAsiaTheme="minorHAnsi" w:hAnsi="Arial" w:cs="Arial"/>
          <w:lang w:eastAsia="en-US"/>
        </w:rPr>
        <w:t>Усольского</w:t>
      </w:r>
      <w:proofErr w:type="spellEnd"/>
      <w:r w:rsidR="004B4B98">
        <w:rPr>
          <w:rFonts w:ascii="Arial" w:eastAsiaTheme="minorHAnsi" w:hAnsi="Arial" w:cs="Arial"/>
          <w:lang w:eastAsia="en-US"/>
        </w:rPr>
        <w:t xml:space="preserve"> </w:t>
      </w:r>
      <w:r w:rsidRPr="004B4B98">
        <w:rPr>
          <w:rFonts w:ascii="Arial" w:eastAsiaTheme="minorHAnsi" w:hAnsi="Arial" w:cs="Arial"/>
          <w:lang w:eastAsia="en-US"/>
        </w:rPr>
        <w:t xml:space="preserve">муниципального </w:t>
      </w:r>
      <w:r w:rsidR="004B4B98">
        <w:rPr>
          <w:rFonts w:ascii="Arial" w:eastAsiaTheme="minorHAnsi" w:hAnsi="Arial" w:cs="Arial"/>
          <w:lang w:eastAsia="en-US"/>
        </w:rPr>
        <w:t>района Иркутской области</w:t>
      </w:r>
      <w:r w:rsidR="00606B66" w:rsidRPr="004B4B98">
        <w:rPr>
          <w:rFonts w:ascii="Arial" w:eastAsiaTheme="minorHAnsi" w:hAnsi="Arial" w:cs="Arial"/>
          <w:lang w:eastAsia="en-US"/>
        </w:rPr>
        <w:t>, в отношении которого</w:t>
      </w:r>
      <w:r w:rsidRPr="004B4B98">
        <w:rPr>
          <w:rFonts w:ascii="Arial" w:eastAsiaTheme="minorHAnsi" w:hAnsi="Arial" w:cs="Arial"/>
          <w:lang w:eastAsia="en-US"/>
        </w:rPr>
        <w:t xml:space="preserve"> план</w:t>
      </w:r>
      <w:r w:rsidR="00606B66" w:rsidRPr="004B4B98">
        <w:rPr>
          <w:rFonts w:ascii="Arial" w:eastAsiaTheme="minorHAnsi" w:hAnsi="Arial" w:cs="Arial"/>
          <w:lang w:eastAsia="en-US"/>
        </w:rPr>
        <w:t>ируется заключение</w:t>
      </w:r>
      <w:r w:rsidR="004B4B98">
        <w:rPr>
          <w:rFonts w:ascii="Arial" w:eastAsiaTheme="minorHAnsi" w:hAnsi="Arial" w:cs="Arial"/>
          <w:lang w:eastAsia="en-US"/>
        </w:rPr>
        <w:t xml:space="preserve"> концессионного соглашения в 2023</w:t>
      </w:r>
      <w:r w:rsidRPr="004B4B98">
        <w:rPr>
          <w:rFonts w:ascii="Arial" w:eastAsiaTheme="minorHAnsi" w:hAnsi="Arial" w:cs="Arial"/>
          <w:lang w:eastAsia="en-US"/>
        </w:rPr>
        <w:t xml:space="preserve"> году</w:t>
      </w:r>
      <w:r w:rsidR="00B32837" w:rsidRPr="004B4B98">
        <w:rPr>
          <w:rFonts w:ascii="Arial" w:eastAsiaTheme="minorHAnsi" w:hAnsi="Arial" w:cs="Arial"/>
          <w:lang w:eastAsia="en-US"/>
        </w:rPr>
        <w:t xml:space="preserve"> (Приложение №1)</w:t>
      </w:r>
      <w:r w:rsidRPr="004B4B98">
        <w:rPr>
          <w:rFonts w:ascii="Arial" w:eastAsiaTheme="minorHAnsi" w:hAnsi="Arial" w:cs="Arial"/>
          <w:lang w:eastAsia="en-US"/>
        </w:rPr>
        <w:t>.</w:t>
      </w:r>
    </w:p>
    <w:p w:rsidR="009053EA" w:rsidRPr="00606B66" w:rsidRDefault="009053EA" w:rsidP="004B4B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  <w:color w:val="000000" w:themeColor="text1"/>
        </w:rPr>
      </w:pPr>
      <w:r w:rsidRPr="00606B66">
        <w:rPr>
          <w:rFonts w:ascii="Arial" w:hAnsi="Arial" w:cs="Arial"/>
        </w:rPr>
        <w:t xml:space="preserve">Разместить настоящий перечень </w:t>
      </w:r>
      <w:r w:rsidRPr="00606B66">
        <w:rPr>
          <w:rFonts w:ascii="Arial" w:eastAsiaTheme="minorHAnsi" w:hAnsi="Arial" w:cs="Arial"/>
          <w:lang w:eastAsia="en-US"/>
        </w:rPr>
        <w:t xml:space="preserve">объектов теплоснабжения, водоснабжения </w:t>
      </w:r>
      <w:r w:rsidR="00606B66" w:rsidRPr="00606B66">
        <w:rPr>
          <w:rFonts w:ascii="Arial" w:eastAsiaTheme="minorHAnsi" w:hAnsi="Arial" w:cs="Arial"/>
          <w:lang w:eastAsia="en-US"/>
        </w:rPr>
        <w:t>и иного имущества, находящего</w:t>
      </w:r>
      <w:r w:rsidRPr="00606B66">
        <w:rPr>
          <w:rFonts w:ascii="Arial" w:eastAsiaTheme="minorHAnsi" w:hAnsi="Arial" w:cs="Arial"/>
          <w:lang w:eastAsia="en-US"/>
        </w:rPr>
        <w:t xml:space="preserve">ся в муниципальной собственности </w:t>
      </w:r>
      <w:proofErr w:type="spellStart"/>
      <w:r w:rsidR="004B4B98" w:rsidRPr="004B4B98">
        <w:rPr>
          <w:rFonts w:ascii="Arial" w:eastAsiaTheme="minorHAnsi" w:hAnsi="Arial" w:cs="Arial"/>
          <w:lang w:eastAsia="en-US"/>
        </w:rPr>
        <w:t>Раздольинского</w:t>
      </w:r>
      <w:proofErr w:type="spellEnd"/>
      <w:r w:rsidR="004B4B98" w:rsidRPr="004B4B98">
        <w:rPr>
          <w:rFonts w:ascii="Arial" w:eastAsiaTheme="minorHAnsi" w:hAnsi="Arial" w:cs="Arial"/>
          <w:lang w:eastAsia="en-US"/>
        </w:rPr>
        <w:t xml:space="preserve"> сельского поселения </w:t>
      </w:r>
      <w:proofErr w:type="spellStart"/>
      <w:r w:rsidR="004B4B98">
        <w:rPr>
          <w:rFonts w:ascii="Arial" w:eastAsiaTheme="minorHAnsi" w:hAnsi="Arial" w:cs="Arial"/>
          <w:lang w:eastAsia="en-US"/>
        </w:rPr>
        <w:t>Усольского</w:t>
      </w:r>
      <w:proofErr w:type="spellEnd"/>
      <w:r w:rsidR="004B4B98">
        <w:rPr>
          <w:rFonts w:ascii="Arial" w:eastAsiaTheme="minorHAnsi" w:hAnsi="Arial" w:cs="Arial"/>
          <w:lang w:eastAsia="en-US"/>
        </w:rPr>
        <w:t xml:space="preserve"> </w:t>
      </w:r>
      <w:r w:rsidR="004B4B98" w:rsidRPr="004B4B98">
        <w:rPr>
          <w:rFonts w:ascii="Arial" w:eastAsiaTheme="minorHAnsi" w:hAnsi="Arial" w:cs="Arial"/>
          <w:lang w:eastAsia="en-US"/>
        </w:rPr>
        <w:t xml:space="preserve">муниципального </w:t>
      </w:r>
      <w:r w:rsidR="004B4B98">
        <w:rPr>
          <w:rFonts w:ascii="Arial" w:eastAsiaTheme="minorHAnsi" w:hAnsi="Arial" w:cs="Arial"/>
          <w:lang w:eastAsia="en-US"/>
        </w:rPr>
        <w:t>района Иркутской области</w:t>
      </w:r>
      <w:r w:rsidR="00606B66" w:rsidRPr="00606B66">
        <w:rPr>
          <w:rFonts w:ascii="Arial" w:eastAsiaTheme="minorHAnsi" w:hAnsi="Arial" w:cs="Arial"/>
          <w:lang w:eastAsia="en-US"/>
        </w:rPr>
        <w:t>, в отношении которого</w:t>
      </w:r>
      <w:r w:rsidRPr="00606B66">
        <w:rPr>
          <w:rFonts w:ascii="Arial" w:eastAsiaTheme="minorHAnsi" w:hAnsi="Arial" w:cs="Arial"/>
          <w:lang w:eastAsia="en-US"/>
        </w:rPr>
        <w:t xml:space="preserve"> план</w:t>
      </w:r>
      <w:r w:rsidR="00606B66" w:rsidRPr="00606B66">
        <w:rPr>
          <w:rFonts w:ascii="Arial" w:eastAsiaTheme="minorHAnsi" w:hAnsi="Arial" w:cs="Arial"/>
          <w:lang w:eastAsia="en-US"/>
        </w:rPr>
        <w:t xml:space="preserve">ируется заключение </w:t>
      </w:r>
      <w:r w:rsidR="004B4B98">
        <w:rPr>
          <w:rFonts w:ascii="Arial" w:eastAsiaTheme="minorHAnsi" w:hAnsi="Arial" w:cs="Arial"/>
          <w:lang w:eastAsia="en-US"/>
        </w:rPr>
        <w:t>концессионного соглашения в 2023</w:t>
      </w:r>
      <w:r w:rsidRPr="00606B66">
        <w:rPr>
          <w:rFonts w:ascii="Arial" w:eastAsiaTheme="minorHAnsi" w:hAnsi="Arial" w:cs="Arial"/>
          <w:lang w:eastAsia="en-US"/>
        </w:rPr>
        <w:t xml:space="preserve"> году на официальном </w:t>
      </w:r>
      <w:r w:rsidR="004B4B98" w:rsidRPr="00606B66">
        <w:rPr>
          <w:rFonts w:ascii="Arial" w:eastAsiaTheme="minorHAnsi" w:hAnsi="Arial" w:cs="Arial"/>
          <w:lang w:eastAsia="en-US"/>
        </w:rPr>
        <w:t>сайте Российской</w:t>
      </w:r>
      <w:r w:rsidRPr="00606B66">
        <w:rPr>
          <w:rFonts w:ascii="Arial" w:eastAsiaTheme="minorHAnsi" w:hAnsi="Arial" w:cs="Arial"/>
          <w:lang w:eastAsia="en-US"/>
        </w:rPr>
        <w:t xml:space="preserve"> Федерации </w:t>
      </w:r>
      <w:hyperlink r:id="rId5" w:history="1">
        <w:r w:rsidR="00646B09" w:rsidRPr="00606B66">
          <w:rPr>
            <w:rStyle w:val="a4"/>
            <w:rFonts w:ascii="Arial" w:hAnsi="Arial" w:cs="Arial"/>
            <w:lang w:val="en-US"/>
          </w:rPr>
          <w:t>www</w:t>
        </w:r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torgi</w:t>
        </w:r>
        <w:proofErr w:type="spellEnd"/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gov</w:t>
        </w:r>
        <w:proofErr w:type="spellEnd"/>
        <w:r w:rsidR="00646B09" w:rsidRPr="00606B66">
          <w:rPr>
            <w:rStyle w:val="a4"/>
            <w:rFonts w:ascii="Arial" w:hAnsi="Arial" w:cs="Arial"/>
          </w:rPr>
          <w:t>.</w:t>
        </w:r>
        <w:proofErr w:type="spellStart"/>
        <w:r w:rsidR="00646B09" w:rsidRPr="00606B66">
          <w:rPr>
            <w:rStyle w:val="a4"/>
            <w:rFonts w:ascii="Arial" w:hAnsi="Arial" w:cs="Arial"/>
            <w:lang w:val="en-US"/>
          </w:rPr>
          <w:t>ru</w:t>
        </w:r>
        <w:proofErr w:type="spellEnd"/>
      </w:hyperlink>
      <w:r w:rsidR="00646B09" w:rsidRPr="00606B66">
        <w:rPr>
          <w:rStyle w:val="a4"/>
          <w:rFonts w:ascii="Arial" w:hAnsi="Arial" w:cs="Arial"/>
        </w:rPr>
        <w:t xml:space="preserve"> </w:t>
      </w:r>
      <w:r w:rsidR="00646B09" w:rsidRPr="00606B66">
        <w:rPr>
          <w:rStyle w:val="a4"/>
          <w:rFonts w:ascii="Arial" w:hAnsi="Arial" w:cs="Arial"/>
          <w:color w:val="000000" w:themeColor="text1"/>
          <w:u w:val="none"/>
        </w:rPr>
        <w:t>в сети «Интернет» для размещения информации о проведении торгов.</w:t>
      </w:r>
    </w:p>
    <w:p w:rsidR="004B4B98" w:rsidRPr="004B4B98" w:rsidRDefault="004B4B98" w:rsidP="004B4B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Style w:val="s4"/>
          <w:rFonts w:ascii="Arial" w:hAnsi="Arial" w:cs="Arial"/>
        </w:rPr>
      </w:pPr>
      <w:r w:rsidRPr="004B4B98">
        <w:rPr>
          <w:rStyle w:val="s4"/>
          <w:rFonts w:ascii="Arial" w:hAnsi="Arial" w:cs="Arial"/>
          <w:color w:val="000000"/>
        </w:rPr>
        <w:t>О публиковать настоящее постановление в периодическом печатном издании «Раз-</w:t>
      </w:r>
      <w:proofErr w:type="spellStart"/>
      <w:r w:rsidRPr="004B4B98">
        <w:rPr>
          <w:rStyle w:val="s4"/>
          <w:rFonts w:ascii="Arial" w:hAnsi="Arial" w:cs="Arial"/>
          <w:color w:val="000000"/>
        </w:rPr>
        <w:t>дольинский</w:t>
      </w:r>
      <w:proofErr w:type="spellEnd"/>
      <w:r w:rsidRPr="004B4B98">
        <w:rPr>
          <w:rStyle w:val="s4"/>
          <w:rFonts w:ascii="Arial" w:hAnsi="Arial" w:cs="Arial"/>
          <w:color w:val="000000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4B4B98">
        <w:rPr>
          <w:rStyle w:val="s4"/>
          <w:rFonts w:ascii="Arial" w:hAnsi="Arial" w:cs="Arial"/>
          <w:color w:val="000000"/>
        </w:rPr>
        <w:t>Раздольинского</w:t>
      </w:r>
      <w:proofErr w:type="spellEnd"/>
      <w:r w:rsidRPr="004B4B98">
        <w:rPr>
          <w:rStyle w:val="s4"/>
          <w:rFonts w:ascii="Arial" w:hAnsi="Arial" w:cs="Arial"/>
          <w:color w:val="000000"/>
        </w:rPr>
        <w:t xml:space="preserve"> сельского поселения </w:t>
      </w:r>
      <w:proofErr w:type="spellStart"/>
      <w:r w:rsidRPr="004B4B98">
        <w:rPr>
          <w:rStyle w:val="s4"/>
          <w:rFonts w:ascii="Arial" w:hAnsi="Arial" w:cs="Arial"/>
          <w:color w:val="000000"/>
        </w:rPr>
        <w:t>Усольского</w:t>
      </w:r>
      <w:proofErr w:type="spellEnd"/>
      <w:r w:rsidRPr="004B4B98">
        <w:rPr>
          <w:rStyle w:val="s4"/>
          <w:rFonts w:ascii="Arial" w:hAnsi="Arial" w:cs="Arial"/>
          <w:color w:val="000000"/>
        </w:rPr>
        <w:t xml:space="preserve"> муниципального района Иркутской области по адресу: </w:t>
      </w:r>
      <w:proofErr w:type="spellStart"/>
      <w:r w:rsidRPr="004B4B98">
        <w:rPr>
          <w:rStyle w:val="s4"/>
          <w:rFonts w:ascii="Arial" w:hAnsi="Arial" w:cs="Arial"/>
          <w:color w:val="000000"/>
        </w:rPr>
        <w:t>http</w:t>
      </w:r>
      <w:proofErr w:type="spellEnd"/>
      <w:r w:rsidRPr="004B4B98">
        <w:rPr>
          <w:rStyle w:val="s4"/>
          <w:rFonts w:ascii="Arial" w:hAnsi="Arial" w:cs="Arial"/>
          <w:color w:val="000000"/>
        </w:rPr>
        <w:t>//раздолье-</w:t>
      </w:r>
      <w:proofErr w:type="spellStart"/>
      <w:r w:rsidRPr="004B4B98">
        <w:rPr>
          <w:rStyle w:val="s4"/>
          <w:rFonts w:ascii="Arial" w:hAnsi="Arial" w:cs="Arial"/>
          <w:color w:val="000000"/>
        </w:rPr>
        <w:t>адм.рф</w:t>
      </w:r>
      <w:proofErr w:type="spellEnd"/>
      <w:r w:rsidRPr="004B4B98">
        <w:rPr>
          <w:rStyle w:val="s4"/>
          <w:rFonts w:ascii="Arial" w:hAnsi="Arial" w:cs="Arial"/>
          <w:color w:val="000000"/>
        </w:rPr>
        <w:t>/.</w:t>
      </w:r>
    </w:p>
    <w:p w:rsidR="009053EA" w:rsidRPr="00606B66" w:rsidRDefault="009053EA" w:rsidP="004B4B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Arial" w:hAnsi="Arial" w:cs="Arial"/>
        </w:rPr>
      </w:pPr>
      <w:r w:rsidRPr="00606B66">
        <w:rPr>
          <w:rFonts w:ascii="Arial" w:hAnsi="Arial" w:cs="Arial"/>
        </w:rPr>
        <w:t xml:space="preserve">Контроль </w:t>
      </w:r>
      <w:r w:rsidR="00646B09" w:rsidRPr="00606B66">
        <w:rPr>
          <w:rFonts w:ascii="Arial" w:hAnsi="Arial" w:cs="Arial"/>
        </w:rPr>
        <w:t>за исполнением</w:t>
      </w:r>
      <w:r w:rsidRPr="00606B66">
        <w:rPr>
          <w:rFonts w:ascii="Arial" w:hAnsi="Arial" w:cs="Arial"/>
        </w:rPr>
        <w:t xml:space="preserve"> настоящего распоряжения оставляю за собой.</w:t>
      </w:r>
    </w:p>
    <w:p w:rsidR="009053EA" w:rsidRDefault="009053EA" w:rsidP="00646B09">
      <w:pPr>
        <w:pStyle w:val="a3"/>
        <w:ind w:left="0" w:firstLine="709"/>
        <w:jc w:val="both"/>
        <w:rPr>
          <w:rFonts w:ascii="Arial" w:hAnsi="Arial" w:cs="Arial"/>
          <w:color w:val="000000"/>
        </w:rPr>
      </w:pPr>
    </w:p>
    <w:p w:rsidR="00606B66" w:rsidRPr="00646B09" w:rsidRDefault="00606B66" w:rsidP="00646B09">
      <w:pPr>
        <w:pStyle w:val="a3"/>
        <w:ind w:left="0" w:firstLine="709"/>
        <w:jc w:val="both"/>
        <w:rPr>
          <w:rFonts w:ascii="Arial" w:hAnsi="Arial" w:cs="Arial"/>
          <w:color w:val="000000"/>
        </w:rPr>
      </w:pPr>
    </w:p>
    <w:p w:rsidR="004B4B98" w:rsidRPr="00346F1B" w:rsidRDefault="004B4B98" w:rsidP="004B4B98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346F1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Pr="00346F1B">
        <w:rPr>
          <w:rFonts w:ascii="Arial" w:hAnsi="Arial" w:cs="Arial"/>
        </w:rPr>
        <w:t xml:space="preserve">сельского поселения </w:t>
      </w:r>
    </w:p>
    <w:p w:rsidR="004B4B98" w:rsidRDefault="004B4B98" w:rsidP="004B4B9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4B4B98" w:rsidRDefault="004B4B98" w:rsidP="004B4B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</w:t>
      </w:r>
      <w:r>
        <w:rPr>
          <w:rFonts w:ascii="Arial" w:hAnsi="Arial" w:cs="Arial"/>
        </w:rPr>
        <w:t xml:space="preserve">            </w:t>
      </w:r>
      <w:r w:rsidR="00AB125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>Приложе</w:t>
      </w:r>
      <w:bookmarkStart w:id="0" w:name="_GoBack"/>
      <w:bookmarkEnd w:id="0"/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ние №1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к </w:t>
      </w:r>
      <w:r w:rsidR="004B4B98">
        <w:rPr>
          <w:rFonts w:ascii="Courier New" w:eastAsiaTheme="minorHAnsi" w:hAnsi="Courier New" w:cs="Courier New"/>
          <w:sz w:val="22"/>
          <w:szCs w:val="22"/>
          <w:lang w:eastAsia="en-US"/>
        </w:rPr>
        <w:t>постановлению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администрации </w:t>
      </w:r>
    </w:p>
    <w:p w:rsidR="006941AD" w:rsidRPr="006941AD" w:rsidRDefault="004B4B98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proofErr w:type="spellStart"/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Раздольинского</w:t>
      </w:r>
      <w:proofErr w:type="spellEnd"/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  <w:r w:rsidR="006941AD"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сельского поселения </w:t>
      </w:r>
    </w:p>
    <w:p w:rsidR="004B4B98" w:rsidRDefault="004B4B98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proofErr w:type="spellStart"/>
      <w:r>
        <w:rPr>
          <w:rFonts w:ascii="Courier New" w:eastAsiaTheme="minorHAnsi" w:hAnsi="Courier New" w:cs="Courier New"/>
          <w:sz w:val="22"/>
          <w:szCs w:val="22"/>
          <w:lang w:eastAsia="en-US"/>
        </w:rPr>
        <w:t>Усольского</w:t>
      </w:r>
      <w:proofErr w:type="spellEnd"/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  <w:r w:rsidR="006941AD"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муниципального </w:t>
      </w:r>
      <w:r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района </w:t>
      </w:r>
    </w:p>
    <w:p w:rsidR="006941AD" w:rsidRPr="006941AD" w:rsidRDefault="004B4B98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2"/>
          <w:szCs w:val="22"/>
          <w:lang w:eastAsia="en-US"/>
        </w:rPr>
        <w:t>Иркутской области</w:t>
      </w:r>
      <w:r w:rsidR="006941AD"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№</w:t>
      </w:r>
      <w:r w:rsidR="004B4B98">
        <w:rPr>
          <w:rFonts w:ascii="Courier New" w:eastAsiaTheme="minorHAnsi" w:hAnsi="Courier New" w:cs="Courier New"/>
          <w:sz w:val="22"/>
          <w:szCs w:val="22"/>
          <w:lang w:eastAsia="en-US"/>
        </w:rPr>
        <w:t>164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 от </w:t>
      </w:r>
      <w:r w:rsidR="004B4B98">
        <w:rPr>
          <w:rFonts w:ascii="Courier New" w:eastAsiaTheme="minorHAnsi" w:hAnsi="Courier New" w:cs="Courier New"/>
          <w:sz w:val="22"/>
          <w:szCs w:val="22"/>
          <w:lang w:eastAsia="en-US"/>
        </w:rPr>
        <w:t>30.12.2023</w:t>
      </w:r>
      <w:r w:rsidRPr="006941AD">
        <w:rPr>
          <w:rFonts w:ascii="Courier New" w:eastAsiaTheme="minorHAnsi" w:hAnsi="Courier New" w:cs="Courier New"/>
          <w:sz w:val="22"/>
          <w:szCs w:val="22"/>
          <w:lang w:eastAsia="en-US"/>
        </w:rPr>
        <w:t>г.</w:t>
      </w:r>
    </w:p>
    <w:p w:rsidR="006941AD" w:rsidRPr="006941AD" w:rsidRDefault="006941AD" w:rsidP="006941AD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6941AD" w:rsidRPr="006941AD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6941AD">
        <w:rPr>
          <w:rFonts w:ascii="Arial" w:eastAsiaTheme="minorHAnsi" w:hAnsi="Arial" w:cs="Arial"/>
          <w:b/>
          <w:sz w:val="30"/>
          <w:szCs w:val="30"/>
          <w:lang w:eastAsia="en-US"/>
        </w:rPr>
        <w:t>Перечень</w:t>
      </w:r>
    </w:p>
    <w:p w:rsidR="006941AD" w:rsidRPr="004B4B98" w:rsidRDefault="006941AD" w:rsidP="006941AD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объектов теплоснабжения, водоснабжения и иного имущества, находящегося в муниципальной собственности </w:t>
      </w:r>
      <w:proofErr w:type="spellStart"/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>Раздольинского</w:t>
      </w:r>
      <w:proofErr w:type="spellEnd"/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сельского поселения </w:t>
      </w:r>
      <w:proofErr w:type="spellStart"/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>Усольского</w:t>
      </w:r>
      <w:proofErr w:type="spellEnd"/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муниципального района Иркутской области</w:t>
      </w:r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, в отношении которого планируется заключение </w:t>
      </w:r>
      <w:r w:rsidR="004B4B98"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>концессионного соглашения в 2023</w:t>
      </w:r>
      <w:r w:rsidRPr="004B4B98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году.</w:t>
      </w:r>
    </w:p>
    <w:p w:rsidR="006941AD" w:rsidRPr="00594AEE" w:rsidRDefault="006941AD" w:rsidP="006941AD">
      <w:pPr>
        <w:jc w:val="center"/>
        <w:rPr>
          <w:rFonts w:ascii="Arial" w:eastAsiaTheme="minorHAnsi" w:hAnsi="Arial" w:cs="Arial"/>
          <w:lang w:eastAsia="en-US"/>
        </w:rPr>
      </w:pPr>
    </w:p>
    <w:tbl>
      <w:tblPr>
        <w:tblStyle w:val="a7"/>
        <w:tblpPr w:leftFromText="180" w:rightFromText="180" w:vertAnchor="text" w:horzAnchor="margin" w:tblpXSpec="center" w:tblpY="86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127"/>
        <w:gridCol w:w="5386"/>
      </w:tblGrid>
      <w:tr w:rsidR="00513FF1" w:rsidRPr="002443B7" w:rsidTr="00AB1258">
        <w:trPr>
          <w:trHeight w:val="983"/>
        </w:trPr>
        <w:tc>
          <w:tcPr>
            <w:tcW w:w="562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43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Наименование объекта/</w:t>
            </w: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 xml:space="preserve"> кадастровый номер</w:t>
            </w:r>
          </w:p>
        </w:tc>
        <w:tc>
          <w:tcPr>
            <w:tcW w:w="2127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Место нахождение (адрес)</w:t>
            </w:r>
          </w:p>
        </w:tc>
        <w:tc>
          <w:tcPr>
            <w:tcW w:w="5386" w:type="dxa"/>
          </w:tcPr>
          <w:p w:rsidR="00513FF1" w:rsidRPr="002443B7" w:rsidRDefault="00513FF1" w:rsidP="002443B7">
            <w:pPr>
              <w:spacing w:before="100" w:beforeAutospacing="1"/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443B7">
              <w:rPr>
                <w:rFonts w:ascii="Courier New" w:hAnsi="Courier New" w:cs="Courier New"/>
                <w:b/>
                <w:sz w:val="22"/>
                <w:szCs w:val="22"/>
              </w:rPr>
              <w:t>Технические характеристики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</w:tcPr>
          <w:p w:rsidR="00513FF1" w:rsidRPr="002443B7" w:rsidRDefault="00513FF1" w:rsidP="00915FD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Котельная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38:16:000106:1656</w:t>
            </w:r>
          </w:p>
        </w:tc>
        <w:tc>
          <w:tcPr>
            <w:tcW w:w="2127" w:type="dxa"/>
          </w:tcPr>
          <w:p w:rsid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</w:p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 Раздолье, ул.  Пролетарская, 19Б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Общая площадь – 90,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 xml:space="preserve">64 </w:t>
            </w:r>
            <w:proofErr w:type="spellStart"/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Предназначена для выработки тепловой энергии для нужд отопления.   Здание одноэтажное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комбинированное (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стеновые панели, дерево). </w:t>
            </w:r>
          </w:p>
          <w:p w:rsidR="00513FF1" w:rsidRPr="00614F7E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14F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Установленная мощность – 1,3 Гкал/ч, подключенная нагрузка – 0,3 Гкал/ч.  </w:t>
            </w:r>
          </w:p>
          <w:p w:rsidR="00513FF1" w:rsidRPr="00614F7E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614F7E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 состав котельной входит о</w:t>
            </w:r>
            <w:r w:rsidRPr="00614F7E">
              <w:rPr>
                <w:rFonts w:ascii="Courier New" w:hAnsi="Courier New" w:cs="Courier New"/>
                <w:b/>
                <w:color w:val="000000"/>
                <w:sz w:val="22"/>
                <w:szCs w:val="22"/>
                <w:lang w:eastAsia="en-US"/>
              </w:rPr>
              <w:t>борудование: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Котел №1 – КВр-0,8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КБ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Котел №2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КВр-0,47 КБ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– 1шт;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Котел №3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нр-18-3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–топка кирпичная -  1шт.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Сетевой насос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К100-80-160 (15кВт,3000об/мин), - 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шт.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(в нерабочем состоянии)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Сетевой насос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№1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Grundfos</w:t>
            </w:r>
            <w:proofErr w:type="spellEnd"/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NB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65/160/157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Сетевой насос №2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- К100-80-160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, (15кВт,3000об/мин) -   1шт.;   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Сетевой насос №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Grundfos</w:t>
            </w:r>
            <w:proofErr w:type="spellEnd"/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NB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65/160/157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Подпилочный н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асос – КМ50-32-125 (2,2кВт,3000об/мин) - 1шт.;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Дымосос №1 - ДН -6,3-(5,5кВт,1500) -1шт.; 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Дымосос №2 - ДН -6,3-(5,5кВт,1500) - 1шт.;  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Дутьевой вентилятор ВД- 2,8-1 500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кВт,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2835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об/мин – 1шт.;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Дутьевой вентилятор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ВЦ-14-46, 1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500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кВт,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2855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об/мин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Емкость накопительная (21,6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м3)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Емкость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подпиточная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13,5 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м3) – 1шт.;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технологических трубопроводов с запорной арматурой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Дымовая труба Д.-53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0</w:t>
            </w:r>
            <w:proofErr w:type="gramStart"/>
            <w:r w:rsidRPr="00614F7E">
              <w:rPr>
                <w:rFonts w:ascii="Courier New" w:hAnsi="Courier New" w:cs="Courier New"/>
                <w:sz w:val="22"/>
                <w:szCs w:val="22"/>
              </w:rPr>
              <w:t>мм.</w:t>
            </w:r>
            <w:r w:rsidR="00AB1258">
              <w:rPr>
                <w:rFonts w:ascii="Courier New" w:hAnsi="Courier New" w:cs="Courier New"/>
                <w:sz w:val="22"/>
                <w:szCs w:val="22"/>
              </w:rPr>
              <w:t>,</w:t>
            </w:r>
            <w:proofErr w:type="gramEnd"/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h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-16м. – 1шт.,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Электродвигатели (насосов, дымососов) – 11 шт.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Устройство регулирования АС355/03Е-23А1-4 11 кВт 380В 3ф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IP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20 без 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панели управления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 xml:space="preserve">Устройство регулирования АС355-03Е-44АО-22 кВт 380В 3ф </w:t>
            </w:r>
            <w:r w:rsidRPr="00614F7E">
              <w:rPr>
                <w:rFonts w:ascii="Courier New" w:hAnsi="Courier New" w:cs="Courier New"/>
                <w:sz w:val="22"/>
                <w:szCs w:val="22"/>
                <w:lang w:val="en-US"/>
              </w:rPr>
              <w:t>IP</w:t>
            </w:r>
            <w:r w:rsidRPr="00614F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0 без панели управления – 1 шт.;</w:t>
            </w:r>
          </w:p>
          <w:p w:rsidR="00513FF1" w:rsidRPr="00614F7E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Стабилизатор</w:t>
            </w:r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>Ресанта</w:t>
            </w:r>
            <w:proofErr w:type="spellEnd"/>
            <w:r w:rsidR="002443B7" w:rsidRPr="00AB1258">
              <w:rPr>
                <w:rFonts w:ascii="Courier New" w:hAnsi="Courier New" w:cs="Courier New"/>
                <w:sz w:val="22"/>
                <w:szCs w:val="22"/>
              </w:rPr>
              <w:t xml:space="preserve"> 3ф АСН 20000/3 – 1 шт.;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4F7E">
              <w:rPr>
                <w:rFonts w:ascii="Courier New" w:hAnsi="Courier New" w:cs="Courier New"/>
                <w:sz w:val="22"/>
                <w:szCs w:val="22"/>
              </w:rPr>
              <w:t>Стабилизато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р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Ресанта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 3ф АСН 90000/3 – 1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Щит металлический с электрооборудованием – 3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843" w:type="dxa"/>
          </w:tcPr>
          <w:p w:rsidR="00513FF1" w:rsidRPr="002443B7" w:rsidRDefault="00513FF1" w:rsidP="00915FD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Тепловые сети / </w:t>
            </w:r>
            <w:r w:rsidRPr="002443B7">
              <w:rPr>
                <w:rFonts w:ascii="Courier New" w:hAnsi="Courier New" w:cs="Courier New"/>
                <w:sz w:val="22"/>
                <w:szCs w:val="22"/>
              </w:rPr>
              <w:t>38:16:000106:1856</w:t>
            </w:r>
          </w:p>
        </w:tc>
        <w:tc>
          <w:tcPr>
            <w:tcW w:w="2127" w:type="dxa"/>
          </w:tcPr>
          <w:p w:rsidR="00513FF1" w:rsidRPr="002443B7" w:rsidRDefault="00513FF1" w:rsidP="00915FD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ул.  Пролетарская, 19Б.</w:t>
            </w:r>
          </w:p>
        </w:tc>
        <w:tc>
          <w:tcPr>
            <w:tcW w:w="5386" w:type="dxa"/>
          </w:tcPr>
          <w:p w:rsidR="00513FF1" w:rsidRPr="00915FD3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Тепловые сети </w:t>
            </w:r>
            <w:r w:rsidRPr="00AB125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</w:t>
            </w:r>
            <w:r w:rsidRPr="00915FD3">
              <w:rPr>
                <w:rFonts w:ascii="Courier New" w:hAnsi="Courier New" w:cs="Courier New"/>
                <w:sz w:val="22"/>
                <w:szCs w:val="22"/>
              </w:rPr>
              <w:t xml:space="preserve">двухтрубном исполнении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протяженностью – 265 м. </w:t>
            </w:r>
            <w:r w:rsidRPr="00915FD3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предназначены для транспортировки тепловой энергии от котельной до потребителей.</w:t>
            </w:r>
          </w:p>
          <w:p w:rsidR="00513FF1" w:rsidRPr="00915FD3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Система теплоснабжения открытая. Способ прокладки – надземная и подземная в непроходных каналах. Материал изоляции сетей – минеральная вата, ППУ скорлупы, ж/б лотки.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Протяженность трубопроводов наземной прокладки: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диаметр 133 мм – </w:t>
            </w: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68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м;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диаметр 89 мм – </w:t>
            </w: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 м;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>Протяженность трубопроводов подземной прокладки:</w:t>
            </w:r>
          </w:p>
          <w:p w:rsidR="00513FF1" w:rsidRPr="00915FD3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- диаметр 108 мм – </w:t>
            </w: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</w:t>
            </w: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м;</w:t>
            </w:r>
          </w:p>
          <w:p w:rsidR="00513FF1" w:rsidRPr="00915FD3" w:rsidRDefault="00513FF1" w:rsidP="00AB1258">
            <w:pPr>
              <w:ind w:firstLine="20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5FD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Лоток теплотрасс Л-2 – 20 шт.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Лоток теплотрасс Л-2 (Л-4-8) – 10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со скважиной / </w:t>
            </w:r>
            <w:r w:rsidRPr="002443B7">
              <w:rPr>
                <w:rFonts w:ascii="Courier New" w:hAnsi="Courier New" w:cs="Courier New"/>
                <w:sz w:val="22"/>
                <w:szCs w:val="22"/>
              </w:rPr>
              <w:t>38:16:000106:1651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</w:t>
            </w:r>
          </w:p>
        </w:tc>
        <w:tc>
          <w:tcPr>
            <w:tcW w:w="5386" w:type="dxa"/>
          </w:tcPr>
          <w:p w:rsidR="00513FF1" w:rsidRPr="0029284C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284C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29284C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84C">
              <w:rPr>
                <w:rFonts w:ascii="Courier New" w:hAnsi="Courier New" w:cs="Courier New"/>
                <w:sz w:val="22"/>
                <w:szCs w:val="22"/>
              </w:rPr>
              <w:t>Насос ЭЦВ 6-10-80 (двигатель 5,5 кВт) – 1 шт.;</w:t>
            </w:r>
          </w:p>
          <w:p w:rsidR="00513FF1" w:rsidRPr="0029284C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84C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19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</w:t>
            </w:r>
            <w:r w:rsidR="00AB1258" w:rsidRPr="00AB1258">
              <w:rPr>
                <w:rFonts w:ascii="Courier New" w:hAnsi="Courier New" w:cs="Courier New"/>
                <w:sz w:val="22"/>
                <w:szCs w:val="22"/>
              </w:rPr>
              <w:t xml:space="preserve">ые – 290 м, сети освещения – 60 м, автоматы разные – 3 шт.,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со скважиной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38:16:000106:1655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ул.Подгорна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9А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Общая площадь –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24,51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t>Насос ЭЦВ 6-10-80 (двигатель 5,5 кВт) – 1 шт.;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12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разные – 75 м, сети освещения – 60 м, автоматы разные – 2 шт., 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со скважиной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38:16:000106:1649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lastRenderedPageBreak/>
              <w:t>Общая площадь – 17,43</w:t>
            </w: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lastRenderedPageBreak/>
              <w:t>Насос ЭЦВ 6-10-80 (двигатель 5,5 кВт) – 1 шт.;</w:t>
            </w:r>
          </w:p>
          <w:p w:rsidR="00513FF1" w:rsidRPr="00C76D36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6D36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12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разные – 1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0 м, сети освещения – 60 м, автоматы разные – 3 шт., 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со скважиной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38:16:000106:1659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ул.Таёжная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15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Общая площадь – 17,44</w:t>
            </w: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color w:val="000000"/>
                <w:sz w:val="22"/>
                <w:szCs w:val="22"/>
              </w:rPr>
              <w:t>В состав подземного водозабора входит имущество:</w:t>
            </w:r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Насос ЭЦВ 6-6,5-120 (двигатель 5,0 кВт) – 1 шт.;</w:t>
            </w:r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Бак-накопитель воды объемом 8 куб. м;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Силовое оборудование: кабели разные – 95 м, сети освещения – 25 м, автоматы разные – 3 шт., магнитные пускатели – 1 шт.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Водонапорная башня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38:16:000106:1758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27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 xml:space="preserve">Общая площадь – 1,2 </w:t>
            </w:r>
            <w:proofErr w:type="spellStart"/>
            <w:r w:rsidRPr="00513FF1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Представляет собой металлическую конструкцию в виде трубы с установленной на ней накопительной емкостью для воды объемом 25 </w:t>
            </w:r>
            <w:proofErr w:type="spellStart"/>
            <w:r w:rsidRPr="00AB1258">
              <w:rPr>
                <w:rFonts w:ascii="Courier New" w:hAnsi="Courier New" w:cs="Courier New"/>
                <w:sz w:val="22"/>
                <w:szCs w:val="22"/>
              </w:rPr>
              <w:t>куб.м</w:t>
            </w:r>
            <w:proofErr w:type="spellEnd"/>
            <w:r w:rsidRPr="00AB125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</w:tcPr>
          <w:p w:rsidR="00513FF1" w:rsidRPr="002443B7" w:rsidRDefault="00513FF1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Артезианская скважина / </w:t>
            </w: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38:16:000106:1475</w:t>
            </w:r>
          </w:p>
        </w:tc>
        <w:tc>
          <w:tcPr>
            <w:tcW w:w="2127" w:type="dxa"/>
          </w:tcPr>
          <w:p w:rsidR="00513FF1" w:rsidRPr="002443B7" w:rsidRDefault="00513FF1" w:rsidP="006941A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Иркутская область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п. Раздолье, </w:t>
            </w:r>
            <w:proofErr w:type="spellStart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27 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Скважина водоснабжения глубиной 60м.</w:t>
            </w:r>
          </w:p>
          <w:p w:rsidR="00513FF1" w:rsidRPr="00513FF1" w:rsidRDefault="00513FF1" w:rsidP="00AB1258">
            <w:pPr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3FF1">
              <w:rPr>
                <w:rFonts w:ascii="Courier New" w:hAnsi="Courier New" w:cs="Courier New"/>
                <w:sz w:val="22"/>
                <w:szCs w:val="22"/>
              </w:rPr>
              <w:t>Насос ЭЦВ 4-10-80 (двигатель 5 кВт) – 1 шт.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>Сети ХВС ВНБ</w:t>
            </w:r>
          </w:p>
        </w:tc>
        <w:tc>
          <w:tcPr>
            <w:tcW w:w="2127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443B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 район, п. Раздолье, ул. Мира, д.27А</w:t>
            </w:r>
          </w:p>
        </w:tc>
        <w:tc>
          <w:tcPr>
            <w:tcW w:w="5386" w:type="dxa"/>
          </w:tcPr>
          <w:p w:rsidR="00513FF1" w:rsidRPr="00513FF1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Водопровод выполнен из стальных труб.  Общая протяженность трубопроводов составляет 215 </w:t>
            </w:r>
            <w:r w:rsidRPr="00513FF1">
              <w:rPr>
                <w:rFonts w:ascii="Courier New" w:eastAsiaTheme="minorHAnsi" w:hAnsi="Courier New" w:cs="Courier New"/>
                <w:iCs/>
                <w:color w:val="000000"/>
                <w:sz w:val="22"/>
                <w:szCs w:val="22"/>
                <w:lang w:eastAsia="en-US"/>
              </w:rPr>
              <w:t>м</w:t>
            </w:r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, в </w:t>
            </w:r>
            <w:proofErr w:type="spellStart"/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т.ч</w:t>
            </w:r>
            <w:proofErr w:type="spellEnd"/>
            <w:r w:rsidRPr="00513FF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.: </w:t>
            </w:r>
          </w:p>
          <w:p w:rsidR="00513FF1" w:rsidRPr="00513FF1" w:rsidRDefault="00513FF1" w:rsidP="00AB1258">
            <w:pPr>
              <w:numPr>
                <w:ilvl w:val="0"/>
                <w:numId w:val="3"/>
              </w:numPr>
              <w:ind w:left="0"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Надземная прокладка</w:t>
            </w:r>
          </w:p>
          <w:p w:rsidR="00513FF1" w:rsidRPr="00513FF1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диаметр 57 мм – 68 м;</w:t>
            </w:r>
          </w:p>
          <w:p w:rsidR="00513FF1" w:rsidRPr="00513FF1" w:rsidRDefault="00513FF1" w:rsidP="00AB1258">
            <w:pPr>
              <w:ind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диаметр 20 мм – 70 м;</w:t>
            </w:r>
          </w:p>
          <w:p w:rsidR="00513FF1" w:rsidRPr="00513FF1" w:rsidRDefault="00513FF1" w:rsidP="00AB1258">
            <w:pPr>
              <w:numPr>
                <w:ilvl w:val="0"/>
                <w:numId w:val="3"/>
              </w:numPr>
              <w:ind w:left="0" w:firstLine="20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3FF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Подземная прокладка </w:t>
            </w:r>
          </w:p>
          <w:p w:rsidR="00513FF1" w:rsidRPr="00AB1258" w:rsidRDefault="00513FF1" w:rsidP="00AB1258">
            <w:pPr>
              <w:ind w:firstLine="204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- диаметр 57 мм – 77 м.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Дизельная станция </w:t>
            </w:r>
          </w:p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>АД60С-Т400-1Р</w:t>
            </w:r>
          </w:p>
        </w:tc>
        <w:tc>
          <w:tcPr>
            <w:tcW w:w="2127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443B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 район, п. Раздолье, ул. Пролетарская, д.19Б</w:t>
            </w:r>
          </w:p>
        </w:tc>
        <w:tc>
          <w:tcPr>
            <w:tcW w:w="5386" w:type="dxa"/>
          </w:tcPr>
          <w:p w:rsidR="00513FF1" w:rsidRPr="00AB1258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Мощностью 60 кВт.</w:t>
            </w:r>
          </w:p>
          <w:p w:rsidR="00513FF1" w:rsidRPr="00AB1258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>Используется в случае плановых или аварийных отключений электроэнергии</w:t>
            </w:r>
          </w:p>
        </w:tc>
      </w:tr>
      <w:tr w:rsidR="00513FF1" w:rsidRPr="002443B7" w:rsidTr="00AB1258">
        <w:tc>
          <w:tcPr>
            <w:tcW w:w="562" w:type="dxa"/>
          </w:tcPr>
          <w:p w:rsidR="00513FF1" w:rsidRPr="002443B7" w:rsidRDefault="002443B7" w:rsidP="00513FF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443B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>Автомобиль (цистерна для пищевых жидкостей) ГАЗ 27901-0000010-29</w:t>
            </w:r>
          </w:p>
        </w:tc>
        <w:tc>
          <w:tcPr>
            <w:tcW w:w="2127" w:type="dxa"/>
            <w:vAlign w:val="center"/>
          </w:tcPr>
          <w:p w:rsidR="00513FF1" w:rsidRPr="002443B7" w:rsidRDefault="00513FF1" w:rsidP="00513F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443B7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443B7">
              <w:rPr>
                <w:rFonts w:ascii="Courier New" w:hAnsi="Courier New" w:cs="Courier New"/>
                <w:sz w:val="22"/>
                <w:szCs w:val="22"/>
              </w:rPr>
              <w:t xml:space="preserve"> район, п. Раздолье</w:t>
            </w:r>
          </w:p>
        </w:tc>
        <w:tc>
          <w:tcPr>
            <w:tcW w:w="5386" w:type="dxa"/>
          </w:tcPr>
          <w:p w:rsidR="00513FF1" w:rsidRPr="00AB1258" w:rsidRDefault="00513FF1" w:rsidP="00AB1258">
            <w:pPr>
              <w:autoSpaceDE w:val="0"/>
              <w:autoSpaceDN w:val="0"/>
              <w:adjustRightInd w:val="0"/>
              <w:ind w:firstLine="20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Используется для подвоза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питьевой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 xml:space="preserve">воды </w:t>
            </w:r>
            <w:r w:rsidRPr="00AB1258">
              <w:rPr>
                <w:rFonts w:ascii="Courier New" w:hAnsi="Courier New" w:cs="Courier New"/>
                <w:sz w:val="22"/>
                <w:szCs w:val="22"/>
              </w:rPr>
              <w:t>населению</w:t>
            </w:r>
          </w:p>
        </w:tc>
      </w:tr>
    </w:tbl>
    <w:p w:rsidR="006941AD" w:rsidRPr="00AB1258" w:rsidRDefault="006941AD" w:rsidP="00AB1258">
      <w:pPr>
        <w:spacing w:before="100" w:beforeAutospacing="1"/>
        <w:rPr>
          <w:rFonts w:ascii="Arial" w:eastAsiaTheme="minorHAnsi" w:hAnsi="Arial" w:cs="Arial"/>
          <w:lang w:eastAsia="en-US"/>
        </w:rPr>
      </w:pPr>
    </w:p>
    <w:p w:rsidR="006941AD" w:rsidRPr="00AB1258" w:rsidRDefault="006941AD" w:rsidP="006941AD">
      <w:pPr>
        <w:rPr>
          <w:rFonts w:ascii="Arial" w:eastAsiaTheme="minorHAnsi" w:hAnsi="Arial" w:cs="Arial"/>
          <w:lang w:eastAsia="en-US"/>
        </w:rPr>
      </w:pPr>
    </w:p>
    <w:p w:rsidR="006941AD" w:rsidRPr="006941AD" w:rsidRDefault="009150BE" w:rsidP="006941AD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Глава</w:t>
      </w:r>
      <w:r w:rsidR="006941AD" w:rsidRPr="006941AD">
        <w:rPr>
          <w:rFonts w:ascii="Arial" w:eastAsiaTheme="minorHAnsi" w:hAnsi="Arial" w:cs="Arial"/>
          <w:lang w:eastAsia="en-US"/>
        </w:rPr>
        <w:t xml:space="preserve"> </w:t>
      </w:r>
      <w:proofErr w:type="spellStart"/>
      <w:r w:rsidR="002443B7" w:rsidRPr="006941AD">
        <w:rPr>
          <w:rFonts w:ascii="Arial" w:eastAsiaTheme="minorHAnsi" w:hAnsi="Arial" w:cs="Arial"/>
          <w:lang w:eastAsia="en-US"/>
        </w:rPr>
        <w:t>Раздольинского</w:t>
      </w:r>
      <w:proofErr w:type="spellEnd"/>
      <w:r w:rsidR="002443B7" w:rsidRPr="006941AD">
        <w:rPr>
          <w:rFonts w:ascii="Arial" w:eastAsiaTheme="minorHAnsi" w:hAnsi="Arial" w:cs="Arial"/>
          <w:lang w:eastAsia="en-US"/>
        </w:rPr>
        <w:t xml:space="preserve"> </w:t>
      </w:r>
      <w:r w:rsidR="006941AD" w:rsidRPr="006941AD">
        <w:rPr>
          <w:rFonts w:ascii="Arial" w:eastAsiaTheme="minorHAnsi" w:hAnsi="Arial" w:cs="Arial"/>
          <w:lang w:eastAsia="en-US"/>
        </w:rPr>
        <w:t xml:space="preserve">сельского поселения </w:t>
      </w:r>
    </w:p>
    <w:p w:rsidR="002443B7" w:rsidRDefault="002443B7" w:rsidP="006941AD">
      <w:pPr>
        <w:rPr>
          <w:rFonts w:ascii="Arial" w:eastAsiaTheme="minorHAnsi" w:hAnsi="Arial" w:cs="Arial"/>
          <w:lang w:eastAsia="en-US"/>
        </w:rPr>
      </w:pPr>
      <w:proofErr w:type="spellStart"/>
      <w:r>
        <w:rPr>
          <w:rFonts w:ascii="Arial" w:eastAsiaTheme="minorHAnsi" w:hAnsi="Arial" w:cs="Arial"/>
          <w:lang w:eastAsia="en-US"/>
        </w:rPr>
        <w:t>Усольского</w:t>
      </w:r>
      <w:proofErr w:type="spellEnd"/>
      <w:r>
        <w:rPr>
          <w:rFonts w:ascii="Arial" w:eastAsiaTheme="minorHAnsi" w:hAnsi="Arial" w:cs="Arial"/>
          <w:lang w:eastAsia="en-US"/>
        </w:rPr>
        <w:t xml:space="preserve"> муниципального района </w:t>
      </w:r>
    </w:p>
    <w:p w:rsidR="006941AD" w:rsidRPr="00AB1258" w:rsidRDefault="002443B7" w:rsidP="00AB1258">
      <w:pPr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Иркутской области</w:t>
      </w:r>
      <w:r w:rsidR="006941AD" w:rsidRPr="006941AD">
        <w:rPr>
          <w:rFonts w:ascii="Arial" w:eastAsiaTheme="minorHAnsi" w:hAnsi="Arial" w:cs="Arial"/>
          <w:lang w:eastAsia="en-US"/>
        </w:rPr>
        <w:t xml:space="preserve">                               </w:t>
      </w:r>
      <w:r w:rsidR="006941AD">
        <w:rPr>
          <w:rFonts w:ascii="Arial" w:eastAsiaTheme="minorHAnsi" w:hAnsi="Arial" w:cs="Arial"/>
          <w:lang w:eastAsia="en-US"/>
        </w:rPr>
        <w:t xml:space="preserve">                    </w:t>
      </w:r>
      <w:r w:rsidR="009150BE">
        <w:rPr>
          <w:rFonts w:ascii="Arial" w:eastAsiaTheme="minorHAnsi" w:hAnsi="Arial" w:cs="Arial"/>
          <w:lang w:eastAsia="en-US"/>
        </w:rPr>
        <w:t xml:space="preserve">            </w:t>
      </w:r>
      <w:r>
        <w:rPr>
          <w:rFonts w:ascii="Arial" w:eastAsiaTheme="minorHAnsi" w:hAnsi="Arial" w:cs="Arial"/>
          <w:lang w:eastAsia="en-US"/>
        </w:rPr>
        <w:t xml:space="preserve">                    </w:t>
      </w:r>
      <w:r w:rsidR="009150BE">
        <w:rPr>
          <w:rFonts w:ascii="Arial" w:eastAsiaTheme="minorHAnsi" w:hAnsi="Arial" w:cs="Arial"/>
          <w:lang w:eastAsia="en-US"/>
        </w:rPr>
        <w:t xml:space="preserve"> </w:t>
      </w:r>
      <w:proofErr w:type="spellStart"/>
      <w:r w:rsidR="009150BE">
        <w:rPr>
          <w:rFonts w:ascii="Arial" w:eastAsiaTheme="minorHAnsi" w:hAnsi="Arial" w:cs="Arial"/>
          <w:lang w:eastAsia="en-US"/>
        </w:rPr>
        <w:t>С.И.Добрынин</w:t>
      </w:r>
      <w:proofErr w:type="spellEnd"/>
    </w:p>
    <w:sectPr w:rsidR="006941AD" w:rsidRPr="00AB1258" w:rsidSect="00AB1258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5798E"/>
    <w:multiLevelType w:val="hybridMultilevel"/>
    <w:tmpl w:val="8660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97467"/>
    <w:multiLevelType w:val="hybridMultilevel"/>
    <w:tmpl w:val="F32C9394"/>
    <w:lvl w:ilvl="0" w:tplc="A91AF2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A73CC"/>
    <w:multiLevelType w:val="hybridMultilevel"/>
    <w:tmpl w:val="E402BD5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72F"/>
    <w:rsid w:val="00232CB7"/>
    <w:rsid w:val="002443B7"/>
    <w:rsid w:val="0029284C"/>
    <w:rsid w:val="00484D5A"/>
    <w:rsid w:val="004B4B98"/>
    <w:rsid w:val="00513FF1"/>
    <w:rsid w:val="00594AEE"/>
    <w:rsid w:val="00606B66"/>
    <w:rsid w:val="00614F7E"/>
    <w:rsid w:val="00646B09"/>
    <w:rsid w:val="006941AD"/>
    <w:rsid w:val="008E79E6"/>
    <w:rsid w:val="009053EA"/>
    <w:rsid w:val="009150BE"/>
    <w:rsid w:val="00915FD3"/>
    <w:rsid w:val="00AA2E26"/>
    <w:rsid w:val="00AB1258"/>
    <w:rsid w:val="00B32837"/>
    <w:rsid w:val="00B407CC"/>
    <w:rsid w:val="00B4572F"/>
    <w:rsid w:val="00C76D36"/>
    <w:rsid w:val="00D6236C"/>
    <w:rsid w:val="00F95BEF"/>
    <w:rsid w:val="00FE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4F3CC-34C6-4839-A687-69488866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B4572F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9053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6B09"/>
    <w:rPr>
      <w:color w:val="0000FF"/>
      <w:u w:val="single"/>
    </w:rPr>
  </w:style>
  <w:style w:type="paragraph" w:styleId="a5">
    <w:name w:val="Balloon Text"/>
    <w:basedOn w:val="a"/>
    <w:link w:val="a6"/>
    <w:rsid w:val="00606B6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606B6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p1">
    <w:name w:val="p1"/>
    <w:basedOn w:val="a"/>
    <w:rsid w:val="00606B66"/>
    <w:pPr>
      <w:spacing w:before="100" w:beforeAutospacing="1" w:after="100" w:afterAutospacing="1"/>
    </w:pPr>
  </w:style>
  <w:style w:type="character" w:customStyle="1" w:styleId="s4">
    <w:name w:val="s4"/>
    <w:basedOn w:val="a0"/>
    <w:rsid w:val="00606B66"/>
  </w:style>
  <w:style w:type="table" w:styleId="a7">
    <w:name w:val="Table Grid"/>
    <w:basedOn w:val="a1"/>
    <w:uiPriority w:val="59"/>
    <w:rsid w:val="00694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4B4B9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B4B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7</cp:revision>
  <cp:lastPrinted>2023-02-16T05:36:00Z</cp:lastPrinted>
  <dcterms:created xsi:type="dcterms:W3CDTF">2023-02-16T04:21:00Z</dcterms:created>
  <dcterms:modified xsi:type="dcterms:W3CDTF">2023-02-16T05:36:00Z</dcterms:modified>
</cp:coreProperties>
</file>