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327" w:rsidRPr="0085400C" w:rsidRDefault="00FA6327" w:rsidP="00FA6327">
      <w:pPr>
        <w:shd w:val="clear" w:color="auto" w:fill="FFFFFF"/>
        <w:tabs>
          <w:tab w:val="left" w:pos="3119"/>
        </w:tabs>
        <w:spacing w:after="0"/>
        <w:ind w:right="-24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bookmarkStart w:id="0" w:name="_GoBack"/>
      <w:bookmarkEnd w:id="0"/>
      <w:r w:rsidRPr="0085400C">
        <w:rPr>
          <w:rFonts w:ascii="Times New Roman" w:hAnsi="Times New Roman"/>
          <w:bCs/>
          <w:color w:val="000000"/>
          <w:sz w:val="28"/>
          <w:szCs w:val="28"/>
        </w:rPr>
        <w:t>Российская Федерация                                                                                             Иркутская область                                                                                                Усольское районное муниципальное образование</w:t>
      </w:r>
    </w:p>
    <w:p w:rsidR="00FA6327" w:rsidRPr="0085400C" w:rsidRDefault="00FA6327" w:rsidP="00FA6327">
      <w:pPr>
        <w:shd w:val="clear" w:color="auto" w:fill="FFFFFF"/>
        <w:tabs>
          <w:tab w:val="left" w:pos="3119"/>
        </w:tabs>
        <w:spacing w:after="0"/>
        <w:ind w:right="-24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85400C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АДМИНИСТРАЦИЯ</w:t>
      </w:r>
    </w:p>
    <w:p w:rsidR="00FA6327" w:rsidRPr="0085400C" w:rsidRDefault="00FA6327" w:rsidP="00FA6327">
      <w:pPr>
        <w:shd w:val="clear" w:color="auto" w:fill="FFFFFF"/>
        <w:spacing w:after="0"/>
        <w:ind w:right="-23"/>
        <w:jc w:val="center"/>
        <w:rPr>
          <w:rFonts w:ascii="Times New Roman" w:hAnsi="Times New Roman"/>
          <w:sz w:val="28"/>
          <w:szCs w:val="28"/>
        </w:rPr>
      </w:pPr>
      <w:r w:rsidRPr="0085400C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                    Раздольинского муниципального образования </w:t>
      </w:r>
    </w:p>
    <w:p w:rsidR="00FA6327" w:rsidRPr="0085400C" w:rsidRDefault="00FA6327" w:rsidP="00FA6327">
      <w:pPr>
        <w:shd w:val="clear" w:color="auto" w:fill="FFFFFF"/>
        <w:spacing w:after="0"/>
        <w:ind w:right="-23"/>
        <w:jc w:val="center"/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</w:pPr>
    </w:p>
    <w:p w:rsidR="00FA6327" w:rsidRPr="0085400C" w:rsidRDefault="00FA6327" w:rsidP="00FA6327">
      <w:pPr>
        <w:shd w:val="clear" w:color="auto" w:fill="FFFFFF"/>
        <w:spacing w:after="0"/>
        <w:ind w:right="-23"/>
        <w:jc w:val="center"/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</w:pPr>
      <w:proofErr w:type="gramStart"/>
      <w:r w:rsidRPr="0085400C"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>П</w:t>
      </w:r>
      <w:proofErr w:type="gramEnd"/>
      <w:r w:rsidRPr="0085400C"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 xml:space="preserve"> О С Т А Н О В Л Е Н И Е</w:t>
      </w:r>
    </w:p>
    <w:p w:rsidR="00FA6327" w:rsidRPr="0085400C" w:rsidRDefault="00FA6327" w:rsidP="00FA6327">
      <w:pPr>
        <w:shd w:val="clear" w:color="auto" w:fill="FFFFFF"/>
        <w:spacing w:after="0" w:line="280" w:lineRule="exact"/>
        <w:rPr>
          <w:rFonts w:ascii="Times New Roman" w:hAnsi="Times New Roman"/>
          <w:b/>
          <w:color w:val="444444"/>
          <w:sz w:val="28"/>
          <w:szCs w:val="28"/>
        </w:rPr>
      </w:pPr>
    </w:p>
    <w:p w:rsidR="00FA6327" w:rsidRPr="0085400C" w:rsidRDefault="00FA6327" w:rsidP="00FA6327">
      <w:pPr>
        <w:spacing w:after="0"/>
        <w:ind w:left="3828" w:hanging="3828"/>
        <w:rPr>
          <w:rFonts w:ascii="Times New Roman" w:hAnsi="Times New Roman"/>
          <w:spacing w:val="-5"/>
          <w:sz w:val="28"/>
          <w:szCs w:val="28"/>
        </w:rPr>
      </w:pPr>
      <w:r w:rsidRPr="0085400C">
        <w:rPr>
          <w:rFonts w:ascii="Times New Roman" w:hAnsi="Times New Roman"/>
          <w:spacing w:val="-5"/>
          <w:sz w:val="28"/>
          <w:szCs w:val="28"/>
        </w:rPr>
        <w:t xml:space="preserve">От 30.09.2014 г.                                                                                               № </w:t>
      </w:r>
      <w:r>
        <w:rPr>
          <w:rFonts w:ascii="Times New Roman" w:hAnsi="Times New Roman"/>
          <w:spacing w:val="-5"/>
          <w:sz w:val="28"/>
          <w:szCs w:val="28"/>
        </w:rPr>
        <w:t>85</w:t>
      </w:r>
    </w:p>
    <w:p w:rsidR="00FA6327" w:rsidRPr="0085400C" w:rsidRDefault="00FA6327" w:rsidP="00FA6327">
      <w:pPr>
        <w:spacing w:after="0"/>
        <w:ind w:left="3828" w:hanging="3828"/>
        <w:jc w:val="center"/>
        <w:rPr>
          <w:rFonts w:ascii="Times New Roman" w:hAnsi="Times New Roman"/>
          <w:spacing w:val="-5"/>
          <w:sz w:val="28"/>
          <w:szCs w:val="28"/>
        </w:rPr>
      </w:pPr>
      <w:r w:rsidRPr="0085400C">
        <w:rPr>
          <w:rFonts w:ascii="Times New Roman" w:hAnsi="Times New Roman"/>
          <w:spacing w:val="-5"/>
          <w:sz w:val="28"/>
          <w:szCs w:val="28"/>
        </w:rPr>
        <w:t>п. Раздолье</w:t>
      </w:r>
    </w:p>
    <w:p w:rsidR="00FA6327" w:rsidRPr="0085400C" w:rsidRDefault="00FA6327" w:rsidP="00FA6327">
      <w:pPr>
        <w:spacing w:after="0"/>
        <w:rPr>
          <w:rFonts w:ascii="Times New Roman" w:hAnsi="Times New Roman"/>
        </w:rPr>
      </w:pPr>
    </w:p>
    <w:p w:rsidR="00FA6327" w:rsidRDefault="00FA6327" w:rsidP="00FA63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 Порядка формирования и ведения   реестра муниципального имущества </w:t>
      </w:r>
      <w:r w:rsidRPr="0085400C">
        <w:rPr>
          <w:rFonts w:ascii="Times New Roman" w:hAnsi="Times New Roman"/>
          <w:b/>
          <w:sz w:val="28"/>
          <w:szCs w:val="28"/>
        </w:rPr>
        <w:t xml:space="preserve"> сельского поселения Раздольинского муниципального образования</w:t>
      </w:r>
    </w:p>
    <w:p w:rsidR="00FA6327" w:rsidRDefault="00FA6327" w:rsidP="00FA63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FA6327" w:rsidRDefault="00FA6327" w:rsidP="00FA632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85400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5400C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 131-ФЗ </w:t>
      </w:r>
      <w:r w:rsidRPr="0085400C">
        <w:rPr>
          <w:rFonts w:ascii="Times New Roman" w:hAnsi="Times New Roman"/>
          <w:sz w:val="28"/>
          <w:szCs w:val="28"/>
        </w:rPr>
        <w:br/>
        <w:t>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400C">
        <w:rPr>
          <w:rFonts w:ascii="Times New Roman" w:hAnsi="Times New Roman"/>
          <w:sz w:val="28"/>
          <w:szCs w:val="28"/>
        </w:rPr>
        <w:t xml:space="preserve">руководствуясь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  <w:proofErr w:type="gramEnd"/>
    </w:p>
    <w:p w:rsidR="00FA6327" w:rsidRPr="0085400C" w:rsidRDefault="00FA6327" w:rsidP="00FA6327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85400C">
        <w:rPr>
          <w:rFonts w:ascii="Times New Roman" w:hAnsi="Times New Roman"/>
          <w:sz w:val="28"/>
          <w:szCs w:val="28"/>
        </w:rPr>
        <w:t>П</w:t>
      </w:r>
      <w:proofErr w:type="gramEnd"/>
      <w:r w:rsidRPr="0085400C">
        <w:rPr>
          <w:rFonts w:ascii="Times New Roman" w:hAnsi="Times New Roman"/>
          <w:sz w:val="28"/>
          <w:szCs w:val="28"/>
        </w:rPr>
        <w:t xml:space="preserve"> О С Т А Н О В Л Я Е Т:</w:t>
      </w:r>
    </w:p>
    <w:p w:rsidR="00FA6327" w:rsidRDefault="00FA6327" w:rsidP="00FA632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 </w:t>
      </w:r>
      <w:r w:rsidRPr="008C5E9D">
        <w:rPr>
          <w:rFonts w:ascii="Times New Roman" w:hAnsi="Times New Roman"/>
          <w:sz w:val="28"/>
          <w:szCs w:val="28"/>
        </w:rPr>
        <w:t>Утвердить Порядок формирования и ведения   реестра муниципального имущества  сельского поселения Раздольинского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FA6327" w:rsidRDefault="00FA6327" w:rsidP="00FA63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Опубликовать настоящее постановление </w:t>
      </w:r>
      <w:r w:rsidRPr="0085400C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газете «Раздольинский и</w:t>
      </w:r>
      <w:r w:rsidRPr="0085400C">
        <w:rPr>
          <w:rFonts w:ascii="Times New Roman" w:hAnsi="Times New Roman"/>
          <w:sz w:val="28"/>
          <w:szCs w:val="28"/>
        </w:rPr>
        <w:t>нфо</w:t>
      </w:r>
      <w:r>
        <w:rPr>
          <w:rFonts w:ascii="Times New Roman" w:hAnsi="Times New Roman"/>
          <w:sz w:val="28"/>
          <w:szCs w:val="28"/>
        </w:rPr>
        <w:t>рмационный вестник» и на сайте администрации Раздольинского муниципального образования.</w:t>
      </w:r>
    </w:p>
    <w:p w:rsidR="00FA6327" w:rsidRPr="009B76DB" w:rsidRDefault="00FA6327" w:rsidP="00FA63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A6327" w:rsidRDefault="00FA6327" w:rsidP="00FA632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A6327" w:rsidRPr="0085400C" w:rsidRDefault="00FA6327" w:rsidP="00FA632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A6327" w:rsidRDefault="00FA6327" w:rsidP="00FA6327">
      <w:pPr>
        <w:spacing w:after="0"/>
        <w:rPr>
          <w:rFonts w:ascii="Times New Roman" w:hAnsi="Times New Roman"/>
          <w:sz w:val="28"/>
          <w:szCs w:val="28"/>
        </w:rPr>
      </w:pPr>
      <w:r w:rsidRPr="0085400C">
        <w:rPr>
          <w:rFonts w:ascii="Times New Roman" w:hAnsi="Times New Roman"/>
          <w:sz w:val="28"/>
          <w:szCs w:val="28"/>
        </w:rPr>
        <w:t xml:space="preserve">Глава сельского поселения  </w:t>
      </w:r>
    </w:p>
    <w:p w:rsidR="00FA6327" w:rsidRDefault="00FA6327" w:rsidP="00FA632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Раздольинского </w:t>
      </w:r>
    </w:p>
    <w:p w:rsidR="00FA6327" w:rsidRPr="0085400C" w:rsidRDefault="00FA6327" w:rsidP="00FA632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85400C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              С.И. Добрынин.</w:t>
      </w:r>
      <w:r w:rsidRPr="0085400C"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FA6327" w:rsidRDefault="00FA6327" w:rsidP="00FA6327">
      <w:pPr>
        <w:rPr>
          <w:sz w:val="24"/>
          <w:szCs w:val="24"/>
        </w:rPr>
      </w:pPr>
    </w:p>
    <w:p w:rsidR="00FA6327" w:rsidRPr="00C67F55" w:rsidRDefault="00FA6327" w:rsidP="00FA6327">
      <w:pPr>
        <w:spacing w:after="0"/>
        <w:rPr>
          <w:rFonts w:ascii="Times New Roman" w:hAnsi="Times New Roman"/>
        </w:rPr>
      </w:pPr>
    </w:p>
    <w:p w:rsidR="00FA6327" w:rsidRPr="00C67F55" w:rsidRDefault="00FA6327" w:rsidP="00FA6327">
      <w:pPr>
        <w:spacing w:after="0"/>
        <w:rPr>
          <w:rFonts w:ascii="Times New Roman" w:hAnsi="Times New Roman"/>
        </w:rPr>
      </w:pPr>
    </w:p>
    <w:p w:rsidR="00FA6327" w:rsidRPr="00C67F55" w:rsidRDefault="00FA6327" w:rsidP="00FA6327">
      <w:pPr>
        <w:spacing w:after="0"/>
        <w:rPr>
          <w:rFonts w:ascii="Times New Roman" w:hAnsi="Times New Roman"/>
        </w:rPr>
      </w:pPr>
    </w:p>
    <w:p w:rsidR="00FA6327" w:rsidRDefault="00FA6327" w:rsidP="00FA6327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Утверждено </w:t>
      </w:r>
    </w:p>
    <w:p w:rsidR="00FA6327" w:rsidRDefault="00FA6327" w:rsidP="00FA6327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Постановлением администрации </w:t>
      </w:r>
    </w:p>
    <w:p w:rsidR="00FA6327" w:rsidRDefault="00FA6327" w:rsidP="00FA6327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Раздольинского муниципального </w:t>
      </w:r>
    </w:p>
    <w:p w:rsidR="00FA6327" w:rsidRDefault="00FA6327" w:rsidP="00FA6327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образования от 30.09.2014г. №85</w:t>
      </w:r>
    </w:p>
    <w:p w:rsidR="00FA6327" w:rsidRDefault="00FA6327" w:rsidP="00FA63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FA6327" w:rsidRDefault="00FA6327" w:rsidP="00FA6327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FA6327" w:rsidRPr="008C5E9D" w:rsidRDefault="00FA6327" w:rsidP="00FA63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C5E9D">
        <w:rPr>
          <w:rFonts w:ascii="Times New Roman" w:hAnsi="Times New Roman"/>
          <w:b/>
          <w:sz w:val="28"/>
          <w:szCs w:val="28"/>
        </w:rPr>
        <w:t>ПОРЯДОК</w:t>
      </w:r>
    </w:p>
    <w:p w:rsidR="00FA6327" w:rsidRPr="008C5E9D" w:rsidRDefault="00FA6327" w:rsidP="00FA63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C5E9D">
        <w:rPr>
          <w:rFonts w:ascii="Times New Roman" w:hAnsi="Times New Roman"/>
          <w:b/>
          <w:sz w:val="28"/>
          <w:szCs w:val="28"/>
        </w:rPr>
        <w:t>формирования и ведения реестра муниципального имущества сельского поселения Раздольинского муниципального образования</w:t>
      </w:r>
    </w:p>
    <w:p w:rsidR="00FA6327" w:rsidRPr="00C67F55" w:rsidRDefault="00FA6327" w:rsidP="00FA632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A6327" w:rsidRPr="00C67F55" w:rsidRDefault="00FA6327" w:rsidP="00FA632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1. Общие положения</w:t>
      </w:r>
    </w:p>
    <w:p w:rsidR="00FA6327" w:rsidRPr="00C67F55" w:rsidRDefault="00FA6327" w:rsidP="00FA632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1.1. Настоящий Порядок устанавливает правила формирования и вед</w:t>
      </w:r>
      <w:r>
        <w:rPr>
          <w:rFonts w:ascii="Times New Roman" w:hAnsi="Times New Roman"/>
          <w:sz w:val="28"/>
          <w:szCs w:val="28"/>
        </w:rPr>
        <w:t xml:space="preserve">ения реестра муниципального имущества сельского поселения Раздольинского муниципального образования </w:t>
      </w:r>
      <w:r w:rsidRPr="00C67F55">
        <w:rPr>
          <w:rFonts w:ascii="Times New Roman" w:hAnsi="Times New Roman"/>
          <w:sz w:val="28"/>
          <w:szCs w:val="28"/>
        </w:rPr>
        <w:t xml:space="preserve"> (далее - Реестр) в соответствии с законодательством Росси</w:t>
      </w:r>
      <w:r>
        <w:rPr>
          <w:rFonts w:ascii="Times New Roman" w:hAnsi="Times New Roman"/>
          <w:sz w:val="28"/>
          <w:szCs w:val="28"/>
        </w:rPr>
        <w:t xml:space="preserve">йской Федерации, </w:t>
      </w:r>
      <w:r w:rsidRPr="00C67F5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67F55">
        <w:rPr>
          <w:rFonts w:ascii="Times New Roman" w:hAnsi="Times New Roman"/>
          <w:sz w:val="28"/>
          <w:szCs w:val="28"/>
        </w:rPr>
        <w:t>регулирующими</w:t>
      </w:r>
      <w:proofErr w:type="gramEnd"/>
      <w:r w:rsidRPr="00C67F55">
        <w:rPr>
          <w:rFonts w:ascii="Times New Roman" w:hAnsi="Times New Roman"/>
          <w:sz w:val="28"/>
          <w:szCs w:val="28"/>
        </w:rPr>
        <w:t xml:space="preserve"> отношения, возникающие при управлении и распоряжении муниципальным имуществом, и создания информационных систем.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1.2. Реестр представляет собой базу данных о муниципальном имуществе, формируемую на основе данных, представляемых бухгалте</w:t>
      </w:r>
      <w:r>
        <w:rPr>
          <w:rFonts w:ascii="Times New Roman" w:hAnsi="Times New Roman"/>
          <w:sz w:val="28"/>
          <w:szCs w:val="28"/>
        </w:rPr>
        <w:t xml:space="preserve">рией администрации </w:t>
      </w:r>
      <w:r w:rsidRPr="00C67F55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Раздольинского муниципального образования  (далее – бухгалтерия</w:t>
      </w:r>
      <w:r w:rsidRPr="00C67F55">
        <w:rPr>
          <w:rFonts w:ascii="Times New Roman" w:hAnsi="Times New Roman"/>
          <w:sz w:val="28"/>
          <w:szCs w:val="28"/>
        </w:rPr>
        <w:t>).</w:t>
      </w:r>
    </w:p>
    <w:p w:rsidR="00FA6327" w:rsidRPr="00C67F55" w:rsidRDefault="00FA6327" w:rsidP="00FA6327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FA6327" w:rsidRPr="00C67F55" w:rsidRDefault="00FA6327" w:rsidP="00FA632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 xml:space="preserve">2. Реестр муниципального имущества </w:t>
      </w:r>
    </w:p>
    <w:p w:rsidR="00FA6327" w:rsidRPr="00C67F55" w:rsidRDefault="00FA6327" w:rsidP="00FA632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2.1. Муниципальное имущество подлежит обязательному учету в Реестре муниципа</w:t>
      </w:r>
      <w:r>
        <w:rPr>
          <w:rFonts w:ascii="Times New Roman" w:hAnsi="Times New Roman"/>
          <w:sz w:val="28"/>
          <w:szCs w:val="28"/>
        </w:rPr>
        <w:t>льной собственности Раздольинского муниципального образования.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2.2. Ведение Реестра муниципальной собственности осуществляется специалистом администрации</w:t>
      </w:r>
      <w:r>
        <w:rPr>
          <w:rFonts w:ascii="Times New Roman" w:hAnsi="Times New Roman"/>
          <w:sz w:val="28"/>
          <w:szCs w:val="28"/>
        </w:rPr>
        <w:t xml:space="preserve"> Раздольинского МО</w:t>
      </w:r>
      <w:r w:rsidRPr="00C67F55">
        <w:rPr>
          <w:rFonts w:ascii="Times New Roman" w:hAnsi="Times New Roman"/>
          <w:sz w:val="28"/>
          <w:szCs w:val="28"/>
        </w:rPr>
        <w:t>, ответственным за его формирование и ведение (далее –  специалист администрации).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Ведение Реестра осуществляется путем учета имущества, закрепленного на праве  собственности, хозяйственного ведения и оперативного управления за админи</w:t>
      </w:r>
      <w:r>
        <w:rPr>
          <w:rFonts w:ascii="Times New Roman" w:hAnsi="Times New Roman"/>
          <w:sz w:val="28"/>
          <w:szCs w:val="28"/>
        </w:rPr>
        <w:t xml:space="preserve">страцией Раздольинского муниципального образования </w:t>
      </w:r>
      <w:r w:rsidRPr="00C67F55">
        <w:rPr>
          <w:rFonts w:ascii="Times New Roman" w:hAnsi="Times New Roman"/>
          <w:sz w:val="28"/>
          <w:szCs w:val="28"/>
        </w:rPr>
        <w:t>(далее – администрация сельского поселения) и муниципальными каз</w:t>
      </w:r>
      <w:r>
        <w:rPr>
          <w:rFonts w:ascii="Times New Roman" w:hAnsi="Times New Roman"/>
          <w:sz w:val="28"/>
          <w:szCs w:val="28"/>
        </w:rPr>
        <w:t>енными учреждениями  Раздольинского МО.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 xml:space="preserve">2.3. Специалист администрации осуществляет ведение Реестра, а также реализует полномочия администрации сельского поселения в пределах, </w:t>
      </w:r>
      <w:r w:rsidRPr="00C67F55">
        <w:rPr>
          <w:rFonts w:ascii="Times New Roman" w:hAnsi="Times New Roman"/>
          <w:sz w:val="28"/>
          <w:szCs w:val="28"/>
        </w:rPr>
        <w:lastRenderedPageBreak/>
        <w:t>установленных настоящим Порядком и</w:t>
      </w:r>
      <w:r>
        <w:rPr>
          <w:rFonts w:ascii="Times New Roman" w:hAnsi="Times New Roman"/>
          <w:sz w:val="28"/>
          <w:szCs w:val="28"/>
        </w:rPr>
        <w:t xml:space="preserve"> нормативными правовыми актами Раздольинского МО.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2.4. Под Реестром понимается муниципальная информационная система, построенная на единых методологических и программно-технических принципах базы данных, содержащих перечни объектов учета и данные о них, подлежащие учету в Реестре муниципальной собственности.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2.5. Ведение Реестра должно обеспечивать решение следующих задач: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а) анализ состояния имущества, экономической и социальной эффективности его использования по целевому назначению в соответствии с действующим законодательством Российской Федерации, в интересах населения сельского поселения;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б) информационно-справочное обеспечение по вопросам использования муниципальной собственности и реализации прав собственника на нее;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в) обеспечение информацией об объектах муниципальной собственности государственных органов власти, органов местного самоуправления, других юридических лиц и граждан при возникновении гражданских правоотношений с данными объектами.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2.6. Муниципальное имущество подлежит обязательному учету в Реестре.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Совершение сделок с объектами муниципальной собственности возможно только после включения их в Реестр в порядке, предусмотренном законодательством Российской Федерации и настоящим Порядком.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2.7. Выписка из Реестра и (или) свидетельство о государственной регистрации права муниципальной собственности на недвижимое имущество являются документами, подтверждающими право муниципальной собственности на имущество, указанное в выписке или свидетельстве.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2.8. Оригиналы свидетельств о государственной регистрации права муниципальной собственности на недвижимое имущество, оригиналы правоустанавливающих документов на каждый объект муниципальной собственности и технические паспорта на здания и строения хранятся в администрации сельского поселения.</w:t>
      </w:r>
    </w:p>
    <w:p w:rsidR="00FA6327" w:rsidRPr="00C67F55" w:rsidRDefault="00FA6327" w:rsidP="00FA6327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FA6327" w:rsidRPr="00C67F55" w:rsidRDefault="00FA6327" w:rsidP="00FA632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3. Порядок учета имущества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3.1. Учету в Реестре муниципальной собственности подлежат объекты движимого имущества, акции, доли (вклады) в уставном (складочном) капитале хозяйственного общества и иное, не относящееся к недвижимости имущество, стоимость которого превышает 40 000 рублей.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lastRenderedPageBreak/>
        <w:t>Учет муниципального имущества включает в себя описание объекта учета с указанием его индивидуальных особенностей, позволяющих однозначно отличить его от других объектов (местонахождение, балансовая стоимость, качественные характеристики, износ и др.), данные о государственной регистрации права муниципальной собственности сельского поселения на объект, данные об обременениях объекта учета.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 xml:space="preserve">  3.2. Объектами учета в Реестрах являются:</w:t>
      </w:r>
    </w:p>
    <w:p w:rsidR="00FA6327" w:rsidRPr="00C67F55" w:rsidRDefault="00FA6327" w:rsidP="00FA632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 xml:space="preserve">находящееся в муниципальной собственности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</w:t>
      </w:r>
      <w:hyperlink r:id="rId6" w:history="1">
        <w:r w:rsidRPr="00C67F55">
          <w:rPr>
            <w:rStyle w:val="a3"/>
            <w:rFonts w:ascii="Times New Roman" w:hAnsi="Times New Roman"/>
            <w:sz w:val="28"/>
            <w:szCs w:val="28"/>
          </w:rPr>
          <w:t>законом</w:t>
        </w:r>
      </w:hyperlink>
      <w:r w:rsidRPr="00C67F55">
        <w:rPr>
          <w:rFonts w:ascii="Times New Roman" w:hAnsi="Times New Roman"/>
          <w:sz w:val="28"/>
          <w:szCs w:val="28"/>
        </w:rPr>
        <w:t xml:space="preserve"> к недвижимости);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 xml:space="preserve">- находящееся в муниципальной собственности движимое имущество, акции, доли (вклады) в уставном (складочном) капитале хозяйственного общества или товарищества либо иное не относящееся к недвижимости имущество, стоимость которого превышает размер, установленный настоящим решением  Собрания депутатов сельского поселения, а также особо ценное движимое имущество, закрепленное за казенными муниципальными учреждениями. 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C67F55">
        <w:rPr>
          <w:rFonts w:ascii="Times New Roman" w:hAnsi="Times New Roman"/>
          <w:sz w:val="28"/>
          <w:szCs w:val="28"/>
        </w:rPr>
        <w:t xml:space="preserve">- муниципальные унитарные предприятия, муниципальные казенные учреждения, хозяйственные общества, товарищества, акции, доли (вклады) в уставном (складочном) капитале которых принадлежат </w:t>
      </w:r>
      <w:proofErr w:type="spellStart"/>
      <w:r>
        <w:rPr>
          <w:rFonts w:ascii="Times New Roman" w:hAnsi="Times New Roman"/>
          <w:sz w:val="28"/>
          <w:szCs w:val="28"/>
        </w:rPr>
        <w:t>Раздольинскому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МО</w:t>
      </w:r>
      <w:r w:rsidRPr="00C67F55">
        <w:rPr>
          <w:rFonts w:ascii="Times New Roman" w:hAnsi="Times New Roman"/>
          <w:sz w:val="28"/>
          <w:szCs w:val="28"/>
        </w:rPr>
        <w:t>, иные юридические лица, учредителем (участником) которых является сельское поселение.</w:t>
      </w:r>
      <w:proofErr w:type="gramEnd"/>
    </w:p>
    <w:p w:rsidR="00FA6327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3.3. Включение и исключение объектов учета в Реестре осуществляется на осно</w:t>
      </w:r>
      <w:r>
        <w:rPr>
          <w:rFonts w:ascii="Times New Roman" w:hAnsi="Times New Roman"/>
          <w:sz w:val="28"/>
          <w:szCs w:val="28"/>
        </w:rPr>
        <w:t>вании постановления администрации Раздольинского муниципального образования.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</w:t>
      </w:r>
      <w:r w:rsidRPr="00C67F55">
        <w:rPr>
          <w:rFonts w:ascii="Times New Roman" w:hAnsi="Times New Roman"/>
          <w:sz w:val="28"/>
          <w:szCs w:val="28"/>
        </w:rPr>
        <w:t xml:space="preserve"> Сведения о движении основных сре</w:t>
      </w:r>
      <w:proofErr w:type="gramStart"/>
      <w:r w:rsidRPr="00C67F55">
        <w:rPr>
          <w:rFonts w:ascii="Times New Roman" w:hAnsi="Times New Roman"/>
          <w:sz w:val="28"/>
          <w:szCs w:val="28"/>
        </w:rPr>
        <w:t>дств в т</w:t>
      </w:r>
      <w:proofErr w:type="gramEnd"/>
      <w:r w:rsidRPr="00C67F55">
        <w:rPr>
          <w:rFonts w:ascii="Times New Roman" w:hAnsi="Times New Roman"/>
          <w:sz w:val="28"/>
          <w:szCs w:val="28"/>
        </w:rPr>
        <w:t>ечение квартала (приобретение и выбытие), представляются бухгалтерией администрации сельского поселения специалисту администрации ежеквартально не позднее 15 числа месяца,  следующего  за отчетным  кварталом, по унифицированной форме № ОС-1, утвержденной  постановлением Госкомстата России от 21.01.2003 № 7.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 xml:space="preserve">3.5. В </w:t>
      </w:r>
      <w:proofErr w:type="gramStart"/>
      <w:r w:rsidRPr="00C67F55">
        <w:rPr>
          <w:rFonts w:ascii="Times New Roman" w:hAnsi="Times New Roman"/>
          <w:sz w:val="28"/>
          <w:szCs w:val="28"/>
        </w:rPr>
        <w:t>случае</w:t>
      </w:r>
      <w:proofErr w:type="gramEnd"/>
      <w:r w:rsidRPr="00C67F55">
        <w:rPr>
          <w:rFonts w:ascii="Times New Roman" w:hAnsi="Times New Roman"/>
          <w:sz w:val="28"/>
          <w:szCs w:val="28"/>
        </w:rPr>
        <w:t xml:space="preserve"> отсутствия движения основных средств бухгалтерия администрации сельского поселения направляет специалисту администрации справку об отсутствии движения основных средств.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3.6. Бухгалтерия администрации сельского поселения обязана в пятидневный срок предоставлять по запросам специалиста администрации информацию, необходимую для ведения Реестра.</w:t>
      </w:r>
    </w:p>
    <w:p w:rsidR="00FA6327" w:rsidRPr="00C67F55" w:rsidRDefault="00FA6327" w:rsidP="00FA6327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FA6327" w:rsidRPr="00C67F55" w:rsidRDefault="00FA6327" w:rsidP="00FA632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4. Порядок формирования Реестра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4.1. Порядок ведения Реестра - процедура внесения регламентированных сведений об объектах учета в информационную базу.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4.2. Формирование и ведение Реестра осуществляет специалист администрации сельского поселения.</w:t>
      </w:r>
    </w:p>
    <w:p w:rsidR="00FA6327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4.3. В Реестр вносятся объекты, являющиес</w:t>
      </w:r>
      <w:r>
        <w:rPr>
          <w:rFonts w:ascii="Times New Roman" w:hAnsi="Times New Roman"/>
          <w:sz w:val="28"/>
          <w:szCs w:val="28"/>
        </w:rPr>
        <w:t>я муниципальной собственностью Раздольинского муниципального образования.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 xml:space="preserve"> 4.4. Сведения о муниципальном имуществе вносятся в Реестр на основании представленных бухгалтерских документов. Стоимость основных фондов в Реестре муниципального имущества не должна отличаться от стоимости имущества, отраженного на балансе муниципального предприятия, учреждения в соответствии с его учетной политикой и Налоговым кодексом Российской Федерации.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4.5. Муниципальное имущество подлежит регистрации объектов в Реестре, с присвоением каждому объекту индивидуального (реестрового) номера.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4.6. Реестр состоит из 3 разделов.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В раздел 1 включаются сведения о муниципальном недвижимом имуществе, в том числе: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наименование недвижимого имущества;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адрес (местоположение) недвижимого имущества;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кадастровый номер муниципального недвижимого имущества;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площадь, протяженность и (или) иные параметры, характеризующие физические свойства недвижимого имущества;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сведения о балансовой стоимости недвижимого имущества и начисленной амортизации (износе);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сведения о кадастровой стоимости недвижимого имущества;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даты возникновения и прекращения права муниципальной собственности на недвижимое имущество;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реквизиты документов - оснований возникновения (прекращения) права муниципальной собственности на недвижимое имущество;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сведения о правообладателе муниципального недвижимого имущества;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прекращения.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В раздел 2 включаются сведения о муниципальном движимом имуществе, в том числе: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lastRenderedPageBreak/>
        <w:t>- наименование движимого имущества;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сведения о балансовой стоимости движимого имущества и начисленной амортизации (износе);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даты возникновения и прекращения права муниципальной собственности на движимое имущество;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реквизиты документов - оснований возникновения (прекращения) права муниципальной собственности на движимое имущество;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сведения о правообладателе муниципального движимого имущества;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прекращения.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C67F55">
        <w:rPr>
          <w:rFonts w:ascii="Times New Roman" w:hAnsi="Times New Roman"/>
          <w:sz w:val="28"/>
          <w:szCs w:val="28"/>
        </w:rPr>
        <w:t>отношении</w:t>
      </w:r>
      <w:proofErr w:type="gramEnd"/>
      <w:r w:rsidRPr="00C67F55">
        <w:rPr>
          <w:rFonts w:ascii="Times New Roman" w:hAnsi="Times New Roman"/>
          <w:sz w:val="28"/>
          <w:szCs w:val="28"/>
        </w:rPr>
        <w:t xml:space="preserve"> акций акционерных обществ в раздел 2 Реестра также включаются сведения: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 xml:space="preserve">- наименование акционерного общества-эмитента, его </w:t>
      </w:r>
      <w:proofErr w:type="gramStart"/>
      <w:r w:rsidRPr="00C67F55">
        <w:rPr>
          <w:rFonts w:ascii="Times New Roman" w:hAnsi="Times New Roman"/>
          <w:sz w:val="28"/>
          <w:szCs w:val="28"/>
        </w:rPr>
        <w:t>основном</w:t>
      </w:r>
      <w:proofErr w:type="gramEnd"/>
      <w:r w:rsidRPr="00C67F55">
        <w:rPr>
          <w:rFonts w:ascii="Times New Roman" w:hAnsi="Times New Roman"/>
          <w:sz w:val="28"/>
          <w:szCs w:val="28"/>
        </w:rPr>
        <w:t xml:space="preserve"> государственном регистрационном номере;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 xml:space="preserve">- количество акций, выпущенных акционерным обществом (с указанием количества привилегированных акций), и </w:t>
      </w:r>
      <w:proofErr w:type="gramStart"/>
      <w:r w:rsidRPr="00C67F55">
        <w:rPr>
          <w:rFonts w:ascii="Times New Roman" w:hAnsi="Times New Roman"/>
          <w:sz w:val="28"/>
          <w:szCs w:val="28"/>
        </w:rPr>
        <w:t>размере</w:t>
      </w:r>
      <w:proofErr w:type="gramEnd"/>
      <w:r w:rsidRPr="00C67F55">
        <w:rPr>
          <w:rFonts w:ascii="Times New Roman" w:hAnsi="Times New Roman"/>
          <w:sz w:val="28"/>
          <w:szCs w:val="28"/>
        </w:rPr>
        <w:t xml:space="preserve"> доли в уставном капитале, принадлежащей сельскому поселению, в процентах;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номинальную стоимость акций.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C67F55">
        <w:rPr>
          <w:rFonts w:ascii="Times New Roman" w:hAnsi="Times New Roman"/>
          <w:sz w:val="28"/>
          <w:szCs w:val="28"/>
        </w:rPr>
        <w:t>отношении</w:t>
      </w:r>
      <w:proofErr w:type="gramEnd"/>
      <w:r w:rsidRPr="00C67F55">
        <w:rPr>
          <w:rFonts w:ascii="Times New Roman" w:hAnsi="Times New Roman"/>
          <w:sz w:val="28"/>
          <w:szCs w:val="28"/>
        </w:rPr>
        <w:t xml:space="preserve"> долей (вкладов) в уставных (складочных) капиталах хозяйственных обществ и товариществ в раздел 2 Реестра также включаются сведения: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наименование хозяйственного общества, товарищества, его  государственный регистрационный номер;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размер  уставного (складочного) капитала хозяйственного общества, товарищества и доли сельского поселения в уставном (складочном) капитале в процентах.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C67F55">
        <w:rPr>
          <w:rFonts w:ascii="Times New Roman" w:hAnsi="Times New Roman"/>
          <w:sz w:val="28"/>
          <w:szCs w:val="28"/>
        </w:rPr>
        <w:t>В раздел 3 включаются сведения о муниципальных унитарных предприятиях, муниципальных казенных учреждениях, хозяйственных обществах, товариществах, акции, доли (вклады) в уставном (складочном) капитале которых принадлежат сельскому поселению, иных юридических лицах, в которых муниципальное образование является учредителем (участником), в том числе:</w:t>
      </w:r>
      <w:proofErr w:type="gramEnd"/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полное наименование и организационно-правовая форма юридического лица;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адрес (местонахождение);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основной государственный регистрационный номер и дата государственной регистрации;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lastRenderedPageBreak/>
        <w:t>- реквизиты документа - основания создания юридического лица (участия муниципального образования в создании (уставном капитале) юридического лица);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размер уставного фонда (для муниципальных унитарных предприятий);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размер доли, принадлежащей муниципальному образованию в уставном (складочном) капитале, в процентах (для хозяйственных обществ и товариществ);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данные о балансовой и остаточной стоимости основных средств (фондов) (для муниципальных учреждений и муниципальных унитарных предприятий);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- среднесписочная численность работников (для муниципальных учреждений и муниципальных унитарных предприятий).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Разделы 1 и 2 группируются по видам имущества и содержат сведения о сделках с имуществом. Раздел 3 группируется по организационно-правовым формам лиц.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4.7. Сведения об объектах учета Реестра представляют собой основные характеристики объектов муниципальной собственности и определяются на основании: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а) учредительных документов;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б) документов бухгалтерского учета;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в) данных государственной регистрации;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г) утвержденных планов приватизации;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д) актов приема-передачи;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е) актов приема-передачи муниципального имущества, закрепленного на праве хозяйственного ведения и оперативного управления;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ж) договоров аренды и других видов гражданско-правовых договоров и соглашений;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з) документов организаций, ответственных за учет объектов недвижимого имущества (технический паспорт и др.);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и) паспортов  транспортных средств и других.</w:t>
      </w:r>
    </w:p>
    <w:p w:rsidR="00FA6327" w:rsidRPr="00C67F55" w:rsidRDefault="00FA6327" w:rsidP="00FA632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A6327" w:rsidRPr="00C67F55" w:rsidRDefault="00FA6327" w:rsidP="00FA632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5. Порядок ведения Реестра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 xml:space="preserve">5.1. Ведение Реестра предполагает: 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а) включение объекта учета в Реестр, с присвоением реестрового номера;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б) внесение в Реестр изменений о состоянии объекта учета;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в) исключение объекта учета из Реестра.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lastRenderedPageBreak/>
        <w:t>5.2. Включение в Реестр объектов учета означает внесение в Реестр сведений, идентифицирующих объект муниципальной собственности, а также сведений об объектах муниципальной собственности, переданных во владение, пользование, распоряжение юридическим лицам, индивидуальным предпринимателям.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5.3. Исключение объектов из Реестра производится в связи с изменением собственника объекта учета, в том числе приватизации, ликвидации объекта, списании имущества.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 xml:space="preserve">5.4. Исключение из Реестра объектов учета производится путем внесения соответствующей записи в Реестр в целях прекращения осуществления учета и </w:t>
      </w:r>
      <w:proofErr w:type="gramStart"/>
      <w:r w:rsidRPr="00C67F55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C67F55">
        <w:rPr>
          <w:rFonts w:ascii="Times New Roman" w:hAnsi="Times New Roman"/>
          <w:sz w:val="28"/>
          <w:szCs w:val="28"/>
        </w:rPr>
        <w:t xml:space="preserve"> данным объектом.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Реестровый номер, присвоенный объекту муниципальной собственности, исключенному из Реестра, в дальнейшем другим участникам не присваивается.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5.5. Основанием для включения и исключения объектов из Реестра, внесения изменений в Реестр являются: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C67F55">
        <w:rPr>
          <w:rFonts w:ascii="Times New Roman" w:hAnsi="Times New Roman"/>
          <w:sz w:val="28"/>
          <w:szCs w:val="28"/>
        </w:rPr>
        <w:t>постановление администрации сельского поселения;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C67F55">
        <w:rPr>
          <w:rFonts w:ascii="Times New Roman" w:hAnsi="Times New Roman"/>
          <w:sz w:val="28"/>
          <w:szCs w:val="28"/>
        </w:rPr>
        <w:t>) вступившее в законную силу решение суда;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C67F55">
        <w:rPr>
          <w:rFonts w:ascii="Times New Roman" w:hAnsi="Times New Roman"/>
          <w:sz w:val="28"/>
          <w:szCs w:val="28"/>
        </w:rPr>
        <w:t>) договоры безвозмездной передачи имущества, купли-продажи, мены, пожертвования и др.;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C67F55">
        <w:rPr>
          <w:rFonts w:ascii="Times New Roman" w:hAnsi="Times New Roman"/>
          <w:sz w:val="28"/>
          <w:szCs w:val="28"/>
        </w:rPr>
        <w:t>) данные технической инвентаризации объектов, государственная регистрация в уполномоченной организации;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C67F55">
        <w:rPr>
          <w:rFonts w:ascii="Times New Roman" w:hAnsi="Times New Roman"/>
          <w:sz w:val="28"/>
          <w:szCs w:val="28"/>
        </w:rPr>
        <w:t>) иные законные основания.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5.6. Реестр строится по функционально-отраслевому принципу, который учитывается при включении объектов учета и закреплении их за балансодержателями, пользователями, владельцами.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 xml:space="preserve">5.7. Реестр ведется на бумажных и электронных носителях. В </w:t>
      </w:r>
      <w:proofErr w:type="gramStart"/>
      <w:r w:rsidRPr="00C67F55">
        <w:rPr>
          <w:rFonts w:ascii="Times New Roman" w:hAnsi="Times New Roman"/>
          <w:sz w:val="28"/>
          <w:szCs w:val="28"/>
        </w:rPr>
        <w:t>случае</w:t>
      </w:r>
      <w:proofErr w:type="gramEnd"/>
      <w:r w:rsidRPr="00C67F55">
        <w:rPr>
          <w:rFonts w:ascii="Times New Roman" w:hAnsi="Times New Roman"/>
          <w:sz w:val="28"/>
          <w:szCs w:val="28"/>
        </w:rPr>
        <w:t xml:space="preserve"> несоответствия информации на указанных носителях приоритет имеет информация на бумажных носителях.</w:t>
      </w:r>
    </w:p>
    <w:p w:rsidR="00FA6327" w:rsidRPr="00C67F55" w:rsidRDefault="00FA6327" w:rsidP="00FA6327">
      <w:pPr>
        <w:autoSpaceDE w:val="0"/>
        <w:autoSpaceDN w:val="0"/>
        <w:adjustRightInd w:val="0"/>
        <w:spacing w:after="0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Реестр должен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FA6327" w:rsidRPr="00C67F55" w:rsidRDefault="00FA6327" w:rsidP="00FA6327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FA6327" w:rsidRPr="00C67F55" w:rsidRDefault="00FA6327" w:rsidP="00FA632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6. Внесение изменений в Реестр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6.1. Внесение изменений по объектам, учтенным в Реестре, осуществляется на основании постановления администрации сельского поселения в следующих случаях: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а) изменение наименования объектов учета, их стоимости, протяженности и иных технических характеристик;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lastRenderedPageBreak/>
        <w:t>б) изменения стоимостных характеристик объекта учета в Реестре муниципальной собственности  на основании результатов оценки имущества, произведенной в соответствии с законодательством Российской Федерации об оценочной деятельности;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в) изменения стоимостных характеристик объектов учета, переданных в оперативное управление, хозяйственное ведение, безвозмездное пользование и по иным законным основаниям.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 xml:space="preserve">6.2. Внесение изменений в Реестр в отношении правообладателей, обременений объектов недвижимости имущества и иных объектов учета производится на основании постановления администрации сельского поселения. 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6.3. Внесение изменений в Реестр осуществляется каждый квартал специалистом администрации на основании постановления администрации сельского поселения и данных бухгалтерии администрации сельского поселения.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Решением Думы </w:t>
      </w:r>
      <w:r w:rsidRPr="00C67F55">
        <w:rPr>
          <w:rFonts w:ascii="Times New Roman" w:hAnsi="Times New Roman"/>
          <w:sz w:val="28"/>
          <w:szCs w:val="28"/>
        </w:rPr>
        <w:t xml:space="preserve"> сельского поселения списывается следующее муниципальное имущество: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а) жилой фонд;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б) особо ценное имущество;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в) имущество, стоимость которого превышает 40 000 рублей.</w:t>
      </w:r>
    </w:p>
    <w:p w:rsidR="00FA6327" w:rsidRPr="00C67F55" w:rsidRDefault="00FA6327" w:rsidP="00FA6327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FA6327" w:rsidRPr="00C67F55" w:rsidRDefault="00FA6327" w:rsidP="00FA632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7. Порядок предоставления сведений, содержащихся в Реестре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7.1. Информация, содержащаяся в Реестре, является открытой и общедоступной. Исключение составляет информация, отнесенная в соответствии с законодательством Российской Фед</w:t>
      </w:r>
      <w:r>
        <w:rPr>
          <w:rFonts w:ascii="Times New Roman" w:hAnsi="Times New Roman"/>
          <w:sz w:val="28"/>
          <w:szCs w:val="28"/>
        </w:rPr>
        <w:t>ерации.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7.2. Информация из Реестра предоставляется по письменному запросу заинтересованного лица при предъявлении документа, удостоверяющего личность, надлежащим образом оформленной доверенности представителя юридического лица на получение информации.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7.3. Информация из Реестра предоставляется в виде выписки из Реестра.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7.4. Информация из Реестра или мотивированное решение об отказе в ее предоставлении передается заинтересованному лицу в 10-дневный срок с момента поступления письменного запроса.</w:t>
      </w:r>
    </w:p>
    <w:p w:rsidR="00FA6327" w:rsidRPr="00C67F55" w:rsidRDefault="00FA6327" w:rsidP="00FA6327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FA6327" w:rsidRPr="00C67F55" w:rsidRDefault="00FA6327" w:rsidP="00FA632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8. Права и обязанности специалиста администрации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8.1. Специалист администрации осуществляет формирование и ведение Реестра.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lastRenderedPageBreak/>
        <w:t>Форма ведения Реестра осуществляется и корректируется по мере необходимости в соответствии с приказом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8.2. Специалист администрации имеет право: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а) запрашивать и получать необходимую информацию для ведения Реестра муниципального имущества;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б) контролировать достоверность предоставленных данных об объектах муниципальной собственности;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в) не вносить изменения в Реестр, в случае отсутствия для этого законных оснований.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8.3. Специалист администрации обязан:</w:t>
      </w:r>
    </w:p>
    <w:p w:rsidR="00FA6327" w:rsidRPr="00C67F55" w:rsidRDefault="00FA6327" w:rsidP="00FA632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67F55">
        <w:rPr>
          <w:rFonts w:ascii="Times New Roman" w:hAnsi="Times New Roman"/>
          <w:sz w:val="28"/>
          <w:szCs w:val="28"/>
        </w:rPr>
        <w:t>1) своевременно и качественно вносить информацию и изменения в Реестр муниципального имущества.</w:t>
      </w:r>
    </w:p>
    <w:p w:rsidR="00FA6327" w:rsidRDefault="00FA6327" w:rsidP="00FA6327">
      <w:pPr>
        <w:spacing w:after="0"/>
        <w:ind w:firstLine="720"/>
        <w:jc w:val="both"/>
        <w:rPr>
          <w:sz w:val="28"/>
          <w:szCs w:val="28"/>
        </w:rPr>
      </w:pPr>
    </w:p>
    <w:p w:rsidR="00F046F6" w:rsidRDefault="00F046F6"/>
    <w:sectPr w:rsidR="00F0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B4A5A"/>
    <w:multiLevelType w:val="hybridMultilevel"/>
    <w:tmpl w:val="37541442"/>
    <w:lvl w:ilvl="0" w:tplc="647A31C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27"/>
    <w:rsid w:val="008741AC"/>
    <w:rsid w:val="00F046F6"/>
    <w:rsid w:val="00FA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2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A6327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2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A632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DB5D13C64F6B11A1E97B960545405546F21E96CB50ADC9DFEF013B8205D6A90FA0DC278c4M2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2697</Words>
  <Characters>15374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2015-02-21T02:46:00Z</dcterms:created>
  <dcterms:modified xsi:type="dcterms:W3CDTF">2015-02-21T02:46:00Z</dcterms:modified>
</cp:coreProperties>
</file>