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86A" w:rsidRDefault="0061086A" w:rsidP="0061086A"/>
    <w:p w:rsidR="0061086A" w:rsidRPr="00971899" w:rsidRDefault="0061086A" w:rsidP="003539C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информация размещается в соответствии со статьей 44 Федерального закона №248-ФЗ, а также Постановлением Правительства РФ от 25 июня 2021 г. №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086A" w:rsidRPr="00971899" w:rsidRDefault="0061086A" w:rsidP="003539C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Вы можете ознакомиться с материалами по разработке и обсуждению проектов программ профилактики рисков причинения вреда (ущерба) охраняемым законом ценностям применительно к каждому из видов муниципального контроля (в том числе материалам по общественным обсуждениям проектов программ). 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086A" w:rsidRPr="00971899" w:rsidRDefault="0061086A" w:rsidP="009718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 о проведении общественных обсуждений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61086A" w:rsidRPr="00971899" w:rsidRDefault="0061086A" w:rsidP="00F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Раздольинского 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Усольского 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Иркутской области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с </w:t>
      </w:r>
      <w:r w:rsidR="00971899"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71899"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января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</w:t>
      </w:r>
      <w:r w:rsidR="00971899"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71899"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февраля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971899"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 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 общественные обсуждения проект</w:t>
      </w:r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 профилактики рисков причинения вреда (ущерба) охраняемым законом ценностям при осуществлении видов муниципального</w:t>
      </w:r>
      <w:r w:rsidR="00113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контроля </w:t>
      </w:r>
      <w:bookmarkStart w:id="0" w:name="_GoBack"/>
      <w:bookmarkEnd w:id="0"/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2022 год (далее – программа профилактики).</w:t>
      </w:r>
    </w:p>
    <w:p w:rsidR="0061086A" w:rsidRPr="00971899" w:rsidRDefault="0061086A" w:rsidP="00FE45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086A" w:rsidRPr="00971899" w:rsidRDefault="0061086A" w:rsidP="00FE45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общественного обсуждения вышеуказанный проекты программ профилактики размещены на официальном сайте Администрации </w:t>
      </w:r>
      <w:proofErr w:type="spellStart"/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Раздольинского</w:t>
      </w:r>
      <w:proofErr w:type="spellEnd"/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</w:t>
      </w:r>
      <w:proofErr w:type="spellEnd"/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Иркутской области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 </w:t>
      </w:r>
      <w:r w:rsidR="00971899" w:rsidRPr="009718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//раздолье-</w:t>
      </w:r>
      <w:proofErr w:type="spellStart"/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адм.рф</w:t>
      </w:r>
      <w:proofErr w:type="spellEnd"/>
      <w:r w:rsidR="00971899"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/.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(в разделе «контрольная деятельность»).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Предложения принимаются с 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 по 24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февраля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года.</w:t>
      </w:r>
    </w:p>
    <w:p w:rsidR="0061086A" w:rsidRPr="00971899" w:rsidRDefault="0061086A" w:rsidP="006108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086A" w:rsidRPr="00971899" w:rsidRDefault="0061086A" w:rsidP="006108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Нарочно 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администрации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Раздольинского 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Иркутской области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п.Раздолье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период с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 08 часов 00 минут до 17 часов 00 минут (телефоны 8-39543-96-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36);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Почтовым отправлением 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66549</w:t>
      </w:r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Иркутская область, </w:t>
      </w:r>
      <w:proofErr w:type="spellStart"/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Усольский</w:t>
      </w:r>
      <w:proofErr w:type="spellEnd"/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п.Раздолье</w:t>
      </w:r>
      <w:proofErr w:type="spellEnd"/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ул.Мира</w:t>
      </w:r>
      <w:proofErr w:type="spellEnd"/>
      <w:r w:rsidR="003539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Письмом 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электронной почты </w:t>
      </w:r>
      <w:hyperlink r:id="rId4" w:history="1">
        <w:r w:rsidR="003539CA" w:rsidRPr="008200B8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razdolye</w:t>
        </w:r>
        <w:r w:rsidR="003539CA" w:rsidRPr="008200B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9@</w:t>
        </w:r>
        <w:r w:rsidR="003539CA" w:rsidRPr="008200B8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rambler</w:t>
        </w:r>
        <w:r w:rsidR="003539CA" w:rsidRPr="008200B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3539CA" w:rsidRPr="008200B8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9718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;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1086A" w:rsidRPr="00971899" w:rsidRDefault="0061086A" w:rsidP="006108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с </w:t>
      </w:r>
      <w:r w:rsidR="003539CA" w:rsidRP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февраля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3539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971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  <w:r w:rsidRPr="009718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30EB" w:rsidRPr="0061086A" w:rsidRDefault="008D30EB" w:rsidP="0061086A"/>
    <w:sectPr w:rsidR="008D30EB" w:rsidRPr="00610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86A"/>
    <w:rsid w:val="00113C1D"/>
    <w:rsid w:val="003539CA"/>
    <w:rsid w:val="0061086A"/>
    <w:rsid w:val="008D30EB"/>
    <w:rsid w:val="00971899"/>
    <w:rsid w:val="00F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3C66AC-C08C-4049-AA30-233F1772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9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zdolye9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2022-01-21T08:12:00Z</dcterms:created>
  <dcterms:modified xsi:type="dcterms:W3CDTF">2022-01-24T03:51:00Z</dcterms:modified>
</cp:coreProperties>
</file>