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 инициативе Ангарской межрайонной природоохранной прокуратуры должностное лицо привлечено к административной ответственности за нарушение порядка рассмотрения обращения граждан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В результате проведенной природоохранной прокуратурой проверки установлен факт непринятия к рассмотрению администрацией г. Усолье-Сибирское коллективного обращения граждан о подтоплении их земельных участков дождевыми и талыми водами.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Несмотря на то, что решение вопросов по организации водоотведения и по планировке территории населенного пункта входит в перечень вопросов местного значения городского округа, вышеуказанное обращение не разрешено, а перенаправлено администрацией в межрайонную природоохранную прокуратуру спустя 1 месяц после его регистрации.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По данному факту межрайонной природоохранной прокуратурой в отношении ответственного должностного лица администрации г. Усолье-Сибирское возбуждено дело об административном правонарушении, предусмотренном статьей 5.59 КоАП РФ.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Постановлением мирового судьи должностному лицу назначено наказание в виде штрафа в размере 5 тыс. рублей.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A89" w:rsidRDefault="00A16A89" w:rsidP="004A3C41">
      <w:pPr>
        <w:spacing w:after="0" w:line="240" w:lineRule="auto"/>
      </w:pPr>
      <w:r>
        <w:separator/>
      </w:r>
    </w:p>
  </w:endnote>
  <w:endnote w:type="continuationSeparator" w:id="0">
    <w:p w:rsidR="00A16A89" w:rsidRDefault="00A16A89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A89" w:rsidRDefault="00A16A89" w:rsidP="004A3C41">
      <w:pPr>
        <w:spacing w:after="0" w:line="240" w:lineRule="auto"/>
      </w:pPr>
      <w:r>
        <w:separator/>
      </w:r>
    </w:p>
  </w:footnote>
  <w:footnote w:type="continuationSeparator" w:id="0">
    <w:p w:rsidR="00A16A89" w:rsidRDefault="00A16A89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5B7">
          <w:rPr>
            <w:noProof/>
          </w:rPr>
          <w:t>2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A65B7"/>
    <w:rsid w:val="007E277F"/>
    <w:rsid w:val="008D4D67"/>
    <w:rsid w:val="008F4EBA"/>
    <w:rsid w:val="00932F5A"/>
    <w:rsid w:val="00935FD1"/>
    <w:rsid w:val="0095795F"/>
    <w:rsid w:val="009B0C6D"/>
    <w:rsid w:val="00A16A89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2022-12-27T08:53:00Z</dcterms:modified>
</cp:coreProperties>
</file>