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A9A" w:rsidRDefault="000B4A9A" w:rsidP="000B4A9A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Информация </w:t>
      </w:r>
    </w:p>
    <w:p w:rsidR="000B4A9A" w:rsidRDefault="000B4A9A" w:rsidP="000B4A9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«Формирование современной городской среды» на 2018-2024 годы  и об эффективности использования финансовых средств за 2019 год</w:t>
      </w:r>
    </w:p>
    <w:bookmarkEnd w:id="0"/>
    <w:p w:rsidR="000B4A9A" w:rsidRDefault="000B4A9A" w:rsidP="000B4A9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B4A9A" w:rsidRDefault="000B4A9A" w:rsidP="000B4A9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0B4A9A" w:rsidRDefault="000B4A9A" w:rsidP="000B4A9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2019 году предусматривалось 908,737 тыс. рублей. Кассовые расходы за 2019 год составили – 908,737 тыс. руб.</w:t>
      </w:r>
    </w:p>
    <w:p w:rsidR="000B4A9A" w:rsidRDefault="000B4A9A" w:rsidP="000B4A9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4A9A" w:rsidRDefault="000B4A9A" w:rsidP="000B4A9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4A9A" w:rsidRDefault="000B4A9A" w:rsidP="000B4A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0B4A9A" w:rsidRDefault="000B4A9A" w:rsidP="000B4A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0B4A9A" w:rsidRDefault="000B4A9A" w:rsidP="000B4A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0B4A9A">
          <w:pgSz w:w="11906" w:h="16838"/>
          <w:pgMar w:top="1134" w:right="850" w:bottom="1134" w:left="1701" w:header="709" w:footer="709" w:gutter="0"/>
          <w:cols w:space="720"/>
        </w:sectPr>
      </w:pPr>
    </w:p>
    <w:p w:rsidR="000B4A9A" w:rsidRDefault="000B4A9A" w:rsidP="000B4A9A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0B4A9A" w:rsidRDefault="000B4A9A" w:rsidP="000B4A9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0B4A9A" w:rsidRDefault="000B4A9A" w:rsidP="000B4A9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0B4A9A" w:rsidRDefault="000B4A9A" w:rsidP="000B4A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0B4A9A" w:rsidTr="000B4A9A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0B4A9A" w:rsidTr="000B4A9A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0B4A9A" w:rsidTr="000B4A9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0B4A9A" w:rsidTr="000B4A9A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0B4A9A" w:rsidTr="000B4A9A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/>
            </w:pPr>
          </w:p>
        </w:tc>
      </w:tr>
      <w:tr w:rsidR="000B4A9A" w:rsidTr="000B4A9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896,737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Cs/>
              </w:rPr>
              <w:t>896,737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896,737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B4A9A" w:rsidTr="000B4A9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908,737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908,737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908,737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0B4A9A" w:rsidRDefault="000B4A9A" w:rsidP="000B4A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0B4A9A" w:rsidRDefault="000B4A9A" w:rsidP="000B4A9A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0B4A9A" w:rsidRDefault="000B4A9A" w:rsidP="000B4A9A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0B4A9A" w:rsidRDefault="000B4A9A" w:rsidP="000B4A9A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0B4A9A" w:rsidTr="000B4A9A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№ </w:t>
            </w:r>
          </w:p>
          <w:p w:rsidR="000B4A9A" w:rsidRDefault="000B4A9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0B4A9A" w:rsidTr="000B4A9A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0B4A9A" w:rsidTr="000B4A9A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0B4A9A" w:rsidTr="000B4A9A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0B4A9A" w:rsidTr="000B4A9A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</w:t>
            </w:r>
          </w:p>
        </w:tc>
      </w:tr>
      <w:tr w:rsidR="000B4A9A" w:rsidTr="000B4A9A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</w:tr>
      <w:tr w:rsidR="000B4A9A" w:rsidTr="000B4A9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B4A9A" w:rsidRDefault="000B4A9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0B4A9A" w:rsidRDefault="000B4A9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724,37572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724,37572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158,75809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158,75809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4A9A" w:rsidRDefault="000B4A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</w:tr>
    </w:tbl>
    <w:p w:rsidR="000B4A9A" w:rsidRDefault="000B4A9A" w:rsidP="000B4A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4A9A" w:rsidRDefault="000B4A9A" w:rsidP="000B4A9A"/>
    <w:p w:rsidR="000B4A9A" w:rsidRDefault="000B4A9A" w:rsidP="000B4A9A"/>
    <w:p w:rsidR="000B4A9A" w:rsidRDefault="000B4A9A" w:rsidP="000B4A9A"/>
    <w:p w:rsidR="00A15F0F" w:rsidRDefault="00504767"/>
    <w:sectPr w:rsidR="00A15F0F" w:rsidSect="000B4A9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A9A"/>
    <w:rsid w:val="00050117"/>
    <w:rsid w:val="000B4A9A"/>
    <w:rsid w:val="0050476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B4A06-DD3E-4840-8C7D-B140598D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6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2020-03-04T01:55:00Z</dcterms:created>
  <dcterms:modified xsi:type="dcterms:W3CDTF">2020-03-04T01:55:00Z</dcterms:modified>
</cp:coreProperties>
</file>