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2BD" w:rsidRPr="003C1F27" w:rsidRDefault="007753B9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30.11.2016</w:t>
      </w:r>
      <w:r w:rsidR="002C2563">
        <w:rPr>
          <w:rFonts w:ascii="Arial" w:hAnsi="Arial" w:cs="Arial"/>
          <w:b/>
          <w:sz w:val="32"/>
          <w:szCs w:val="32"/>
        </w:rPr>
        <w:t xml:space="preserve"> г. №165</w:t>
      </w:r>
    </w:p>
    <w:p w:rsidR="008212BD" w:rsidRPr="003C1F27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12BD" w:rsidRPr="003C1F27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ИРКУТСКАЯ ОБЛАСТЬ</w:t>
      </w:r>
    </w:p>
    <w:p w:rsidR="008212BD" w:rsidRPr="003C1F27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8212BD" w:rsidRPr="003C1F27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8212BD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212BD" w:rsidRPr="003C1F27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212BD" w:rsidRPr="008212BD" w:rsidRDefault="008212BD" w:rsidP="008212BD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:rsidR="008212BD" w:rsidRPr="008212BD" w:rsidRDefault="008212BD" w:rsidP="008212BD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 w:rsidRPr="008212BD">
        <w:rPr>
          <w:rFonts w:ascii="Arial" w:hAnsi="Arial" w:cs="Arial"/>
          <w:b/>
          <w:sz w:val="32"/>
          <w:szCs w:val="32"/>
        </w:rPr>
        <w:t>О НАЛОГЕ НА ИМУЩЕСТВО ФИЗИЧЕСКИХ ЛИЦ</w:t>
      </w:r>
      <w:r w:rsidRPr="008212BD">
        <w:rPr>
          <w:b/>
          <w:sz w:val="32"/>
          <w:szCs w:val="32"/>
        </w:rPr>
        <w:t xml:space="preserve"> </w:t>
      </w:r>
    </w:p>
    <w:p w:rsidR="008212BD" w:rsidRPr="003C1F27" w:rsidRDefault="008212BD" w:rsidP="008212BD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8212BD" w:rsidRDefault="008212BD" w:rsidP="008212BD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</w:t>
      </w:r>
      <w:proofErr w:type="spellStart"/>
      <w:r>
        <w:rPr>
          <w:rFonts w:ascii="Arial" w:hAnsi="Arial" w:cs="Arial"/>
          <w:sz w:val="24"/>
          <w:szCs w:val="24"/>
        </w:rPr>
        <w:t>ст.5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п.4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ст.12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</w:t>
      </w:r>
      <w:r w:rsidRPr="00E03E4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2 «Налог на имущество физических лиц» </w:t>
      </w:r>
      <w:r w:rsidRPr="003C1F27">
        <w:rPr>
          <w:rFonts w:ascii="Arial" w:hAnsi="Arial" w:cs="Arial"/>
          <w:sz w:val="24"/>
          <w:szCs w:val="24"/>
        </w:rPr>
        <w:t xml:space="preserve">Налогового </w:t>
      </w:r>
      <w:r>
        <w:rPr>
          <w:rFonts w:ascii="Arial" w:hAnsi="Arial" w:cs="Arial"/>
          <w:sz w:val="24"/>
          <w:szCs w:val="24"/>
        </w:rPr>
        <w:t>к</w:t>
      </w:r>
      <w:r w:rsidRPr="003C1F27">
        <w:rPr>
          <w:rFonts w:ascii="Arial" w:hAnsi="Arial" w:cs="Arial"/>
          <w:sz w:val="24"/>
          <w:szCs w:val="24"/>
        </w:rPr>
        <w:t>одекса</w:t>
      </w:r>
      <w:r>
        <w:rPr>
          <w:rFonts w:ascii="Arial" w:hAnsi="Arial" w:cs="Arial"/>
          <w:sz w:val="24"/>
          <w:szCs w:val="24"/>
        </w:rPr>
        <w:t xml:space="preserve"> РФ</w:t>
      </w:r>
      <w:r w:rsidRPr="003C1F2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ст.ст.14,17,35 </w:t>
      </w:r>
      <w:r w:rsidRPr="003C1F27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3C1F27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</w:t>
      </w:r>
      <w:r w:rsidRPr="003C1F2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Pr="003C1F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10. 2003 №</w:t>
      </w:r>
      <w:r w:rsidRPr="003C1F27">
        <w:rPr>
          <w:rFonts w:ascii="Arial" w:hAnsi="Arial" w:cs="Arial"/>
          <w:sz w:val="24"/>
          <w:szCs w:val="24"/>
        </w:rPr>
        <w:t xml:space="preserve">131-ФЗ </w:t>
      </w:r>
      <w:r w:rsidRPr="003C1F27"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</w:t>
      </w:r>
      <w:r w:rsidRPr="003C1F27">
        <w:rPr>
          <w:rFonts w:ascii="Arial" w:hAnsi="Arial" w:cs="Arial"/>
          <w:sz w:val="24"/>
          <w:szCs w:val="24"/>
        </w:rPr>
        <w:t>ст</w:t>
      </w:r>
      <w:r>
        <w:rPr>
          <w:rFonts w:ascii="Arial" w:hAnsi="Arial" w:cs="Arial"/>
          <w:sz w:val="24"/>
          <w:szCs w:val="24"/>
        </w:rPr>
        <w:t>.6,</w:t>
      </w:r>
      <w:r w:rsidRPr="003C1F27">
        <w:rPr>
          <w:rFonts w:ascii="Arial" w:hAnsi="Arial" w:cs="Arial"/>
          <w:sz w:val="24"/>
          <w:szCs w:val="24"/>
        </w:rPr>
        <w:t xml:space="preserve">.46 Устава Раздольинского муниципального образования, Дума сельского поселения Раздольинского муниципального образования, </w:t>
      </w:r>
      <w:proofErr w:type="gramEnd"/>
    </w:p>
    <w:p w:rsidR="008212BD" w:rsidRPr="003C1F27" w:rsidRDefault="008212BD" w:rsidP="008212BD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8212BD" w:rsidRDefault="008212BD" w:rsidP="008212BD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3C1F27">
        <w:rPr>
          <w:rFonts w:ascii="Arial" w:hAnsi="Arial" w:cs="Arial"/>
          <w:b/>
          <w:sz w:val="30"/>
          <w:szCs w:val="30"/>
        </w:rPr>
        <w:t>РЕШИЛА:</w:t>
      </w:r>
    </w:p>
    <w:p w:rsidR="008212BD" w:rsidRPr="003C1F27" w:rsidRDefault="008212BD" w:rsidP="008212BD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212BD" w:rsidRDefault="008212BD" w:rsidP="008212BD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Установить и ввести в действие на территории </w:t>
      </w:r>
      <w:r w:rsidR="00F40E7E">
        <w:rPr>
          <w:rFonts w:ascii="Arial" w:hAnsi="Arial" w:cs="Arial"/>
          <w:bCs/>
          <w:sz w:val="24"/>
          <w:szCs w:val="24"/>
        </w:rPr>
        <w:t xml:space="preserve">сельского поселения </w:t>
      </w:r>
      <w:r w:rsidRPr="00EB36DE">
        <w:rPr>
          <w:rFonts w:ascii="Arial" w:hAnsi="Arial" w:cs="Arial"/>
          <w:bCs/>
          <w:sz w:val="24"/>
          <w:szCs w:val="24"/>
        </w:rPr>
        <w:t xml:space="preserve">Раздольинского муниципального образования </w:t>
      </w:r>
      <w:r>
        <w:rPr>
          <w:rFonts w:ascii="Arial" w:hAnsi="Arial" w:cs="Arial"/>
          <w:bCs/>
          <w:sz w:val="24"/>
          <w:szCs w:val="24"/>
        </w:rPr>
        <w:t>налог</w:t>
      </w:r>
      <w:r w:rsidR="00F40E7E">
        <w:rPr>
          <w:rFonts w:ascii="Arial" w:hAnsi="Arial" w:cs="Arial"/>
          <w:bCs/>
          <w:sz w:val="24"/>
          <w:szCs w:val="24"/>
        </w:rPr>
        <w:t xml:space="preserve"> на имущество физических лиц</w:t>
      </w:r>
      <w:r w:rsidRPr="00EB36DE">
        <w:rPr>
          <w:rFonts w:ascii="Arial" w:hAnsi="Arial" w:cs="Arial"/>
          <w:bCs/>
          <w:sz w:val="24"/>
          <w:szCs w:val="24"/>
        </w:rPr>
        <w:t xml:space="preserve"> (далее - налог).</w:t>
      </w:r>
    </w:p>
    <w:p w:rsidR="00F05769" w:rsidRDefault="00F05769" w:rsidP="00F05769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F05769">
        <w:rPr>
          <w:rFonts w:ascii="Arial" w:hAnsi="Arial" w:cs="Arial"/>
          <w:sz w:val="24"/>
          <w:szCs w:val="24"/>
        </w:rPr>
        <w:t xml:space="preserve">Установить следующие ставки налога </w:t>
      </w:r>
      <w:r>
        <w:rPr>
          <w:rFonts w:ascii="Arial" w:hAnsi="Arial" w:cs="Arial"/>
          <w:sz w:val="24"/>
          <w:szCs w:val="24"/>
        </w:rPr>
        <w:t xml:space="preserve">на имущество физических лиц </w:t>
      </w:r>
      <w:r w:rsidRPr="00F05769">
        <w:rPr>
          <w:rFonts w:ascii="Arial" w:hAnsi="Arial" w:cs="Arial"/>
          <w:sz w:val="24"/>
          <w:szCs w:val="24"/>
        </w:rPr>
        <w:t>в зависимости от суммарной инвентаризационной стоимости объектов налогообложения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F05769">
        <w:rPr>
          <w:rFonts w:ascii="Arial" w:hAnsi="Arial" w:cs="Arial"/>
          <w:sz w:val="24"/>
          <w:szCs w:val="24"/>
        </w:rPr>
        <w:t>умноженной на коэффициент-дефлятор ( с учетом доли налогоплательщика в праве общей собственности на каждый из таких объектов):</w:t>
      </w:r>
    </w:p>
    <w:p w:rsidR="00EE5750" w:rsidRPr="00F05769" w:rsidRDefault="00EE5750" w:rsidP="00F05769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7402"/>
        <w:gridCol w:w="1954"/>
      </w:tblGrid>
      <w:tr w:rsidR="00F05769" w:rsidRPr="00F05769" w:rsidTr="00D436F8">
        <w:tc>
          <w:tcPr>
            <w:tcW w:w="7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69" w:rsidRPr="00EE5750" w:rsidRDefault="00F05769" w:rsidP="00F05769">
            <w:pPr>
              <w:widowControl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>Суммарная инвентаризационная стоимость</w:t>
            </w:r>
          </w:p>
          <w:p w:rsidR="00F05769" w:rsidRPr="00EE5750" w:rsidRDefault="00F05769" w:rsidP="00F05769">
            <w:pPr>
              <w:widowControl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 xml:space="preserve">объектов налогообложения, </w:t>
            </w:r>
            <w:proofErr w:type="gramStart"/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>умноженная</w:t>
            </w:r>
            <w:proofErr w:type="gramEnd"/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</w:p>
          <w:p w:rsidR="00F05769" w:rsidRPr="00EE5750" w:rsidRDefault="00F05769" w:rsidP="00F05769">
            <w:pPr>
              <w:widowControl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>на коэффициент-дефлято</w:t>
            </w:r>
            <w:proofErr w:type="gramStart"/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>р(</w:t>
            </w:r>
            <w:proofErr w:type="gramEnd"/>
            <w:r w:rsidRPr="00EE5750">
              <w:rPr>
                <w:rFonts w:ascii="Courier New" w:hAnsi="Courier New" w:cs="Courier New"/>
                <w:i/>
                <w:sz w:val="22"/>
                <w:szCs w:val="22"/>
              </w:rPr>
              <w:t xml:space="preserve"> 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bCs/>
                <w:i/>
                <w:sz w:val="22"/>
                <w:szCs w:val="22"/>
              </w:rPr>
              <w:t>Ставка налога</w:t>
            </w:r>
          </w:p>
        </w:tc>
      </w:tr>
      <w:tr w:rsidR="00F05769" w:rsidRPr="00F05769" w:rsidTr="00D436F8">
        <w:tc>
          <w:tcPr>
            <w:tcW w:w="7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>0,1 процента</w:t>
            </w:r>
          </w:p>
        </w:tc>
      </w:tr>
      <w:tr w:rsidR="00F05769" w:rsidRPr="00F05769" w:rsidTr="00D436F8">
        <w:tc>
          <w:tcPr>
            <w:tcW w:w="7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>0,2 процента</w:t>
            </w:r>
          </w:p>
        </w:tc>
      </w:tr>
      <w:tr w:rsidR="00F05769" w:rsidRPr="00F05769" w:rsidTr="00D436F8">
        <w:tc>
          <w:tcPr>
            <w:tcW w:w="7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 xml:space="preserve">свыше 500 000 рублей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5769" w:rsidRPr="00EE5750" w:rsidRDefault="00F05769" w:rsidP="00F057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E5750">
              <w:rPr>
                <w:rFonts w:ascii="Courier New" w:hAnsi="Courier New" w:cs="Courier New"/>
                <w:sz w:val="22"/>
                <w:szCs w:val="22"/>
              </w:rPr>
              <w:t>0,35 процента</w:t>
            </w:r>
          </w:p>
        </w:tc>
      </w:tr>
    </w:tbl>
    <w:p w:rsidR="00F05769" w:rsidRDefault="00F05769" w:rsidP="00F05769">
      <w:pPr>
        <w:tabs>
          <w:tab w:val="left" w:pos="1142"/>
        </w:tabs>
        <w:autoSpaceDE/>
        <w:autoSpaceDN/>
        <w:adjustRightInd/>
        <w:ind w:left="120" w:right="40"/>
        <w:jc w:val="both"/>
        <w:rPr>
          <w:rFonts w:ascii="Arial" w:hAnsi="Arial" w:cs="Arial"/>
          <w:sz w:val="24"/>
          <w:szCs w:val="24"/>
        </w:rPr>
      </w:pPr>
    </w:p>
    <w:p w:rsidR="00F05769" w:rsidRDefault="00F05769" w:rsidP="00F05769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F05769">
        <w:rPr>
          <w:rFonts w:ascii="Arial" w:hAnsi="Arial" w:cs="Arial"/>
          <w:sz w:val="24"/>
          <w:szCs w:val="24"/>
        </w:rPr>
        <w:t xml:space="preserve">. Налог </w:t>
      </w:r>
      <w:r>
        <w:rPr>
          <w:rFonts w:ascii="Arial" w:hAnsi="Arial" w:cs="Arial"/>
          <w:sz w:val="24"/>
          <w:szCs w:val="24"/>
        </w:rPr>
        <w:t>на имущество физических лиц уплачивается</w:t>
      </w:r>
      <w:r w:rsidRPr="00F05769">
        <w:rPr>
          <w:rFonts w:ascii="Arial" w:hAnsi="Arial" w:cs="Arial"/>
          <w:sz w:val="24"/>
          <w:szCs w:val="24"/>
        </w:rPr>
        <w:t xml:space="preserve"> в порядке и сроки, установленные  ст.409 Налогового кодекса РФ.</w:t>
      </w:r>
    </w:p>
    <w:p w:rsidR="00776799" w:rsidRDefault="00776799" w:rsidP="00F05769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От уплаты налога на имущество освобождаются:</w:t>
      </w:r>
    </w:p>
    <w:p w:rsidR="00776799" w:rsidRDefault="00776799" w:rsidP="00F05769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Физические лица, установленные статьей 407 налогово</w:t>
      </w:r>
      <w:r w:rsidR="00F50287">
        <w:rPr>
          <w:rFonts w:ascii="Arial" w:hAnsi="Arial" w:cs="Arial"/>
          <w:sz w:val="24"/>
          <w:szCs w:val="24"/>
        </w:rPr>
        <w:t>го кодекса Российской Федерации.</w:t>
      </w:r>
    </w:p>
    <w:p w:rsidR="00F50287" w:rsidRDefault="00F50287" w:rsidP="00F05769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Налогоплательщики, имеющее право на налоговую льготу, представляют заявление о предоставлении льготы и документы, подтверждающие право налогоплательщика на налоговую льготу, в налоговый орган по своему выбору до 1 ноября года, являющегося налоговым периодом, начиная с которого в отношении указанных объектов применяется налоговая льгота.</w:t>
      </w:r>
    </w:p>
    <w:p w:rsidR="00F50287" w:rsidRDefault="00F50287" w:rsidP="00F05769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Дополнительно к заявлению о предоставлении льготы заполняется </w:t>
      </w:r>
      <w:r>
        <w:rPr>
          <w:rFonts w:ascii="Arial" w:hAnsi="Arial" w:cs="Arial"/>
          <w:sz w:val="24"/>
          <w:szCs w:val="24"/>
        </w:rPr>
        <w:lastRenderedPageBreak/>
        <w:t>отдельное Уведомление о выбранных объектах налогообложения, в отношении которых предоставляется налоговая льгота, по форме, утвержденной приказом ФНС России от 13.07.2015 №ММВ-7-11/280</w:t>
      </w:r>
      <w:r w:rsidRPr="00F50287">
        <w:rPr>
          <w:rFonts w:ascii="Arial" w:hAnsi="Arial" w:cs="Arial"/>
          <w:sz w:val="24"/>
          <w:szCs w:val="24"/>
        </w:rPr>
        <w:t>@.</w:t>
      </w:r>
      <w:r>
        <w:rPr>
          <w:rFonts w:ascii="Arial" w:hAnsi="Arial" w:cs="Arial"/>
          <w:sz w:val="24"/>
          <w:szCs w:val="24"/>
        </w:rPr>
        <w:t>Вслучае непредставления налогоплательщиком такого Уведомления налоговая льгота предоставляется в отношении одног</w:t>
      </w:r>
      <w:r w:rsidR="00903259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объекта налогообложения каждого вида с максимальной исчисленной суммой налога на имущество физических лиц.</w:t>
      </w:r>
      <w:proofErr w:type="gramEnd"/>
    </w:p>
    <w:p w:rsidR="008212BD" w:rsidRPr="00F50287" w:rsidRDefault="00F50287" w:rsidP="00F50287">
      <w:pPr>
        <w:tabs>
          <w:tab w:val="left" w:pos="1142"/>
        </w:tabs>
        <w:autoSpaceDE/>
        <w:autoSpaceDN/>
        <w:adjustRightInd/>
        <w:ind w:left="120" w:right="40" w:firstLine="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8212BD">
        <w:rPr>
          <w:rFonts w:ascii="Arial" w:hAnsi="Arial" w:cs="Arial"/>
          <w:bCs/>
          <w:spacing w:val="-1"/>
          <w:sz w:val="24"/>
          <w:szCs w:val="24"/>
        </w:rPr>
        <w:t xml:space="preserve">С момента </w:t>
      </w:r>
      <w:r w:rsidR="008212BD" w:rsidRPr="007416BE">
        <w:rPr>
          <w:rFonts w:ascii="Arial" w:hAnsi="Arial" w:cs="Arial"/>
          <w:bCs/>
          <w:spacing w:val="-1"/>
          <w:sz w:val="24"/>
          <w:szCs w:val="24"/>
        </w:rPr>
        <w:t>вступления в силу настоящего решения считать утратившим силу решение Думы от 26.11.2015 № 12</w:t>
      </w:r>
      <w:r w:rsidR="00EE5750">
        <w:rPr>
          <w:rFonts w:ascii="Arial" w:hAnsi="Arial" w:cs="Arial"/>
          <w:bCs/>
          <w:spacing w:val="-1"/>
          <w:sz w:val="24"/>
          <w:szCs w:val="24"/>
        </w:rPr>
        <w:t>7</w:t>
      </w:r>
      <w:r w:rsidR="008212BD" w:rsidRPr="00277019">
        <w:rPr>
          <w:rFonts w:ascii="Arial" w:hAnsi="Arial" w:cs="Arial"/>
          <w:bCs/>
          <w:spacing w:val="-1"/>
          <w:sz w:val="24"/>
          <w:szCs w:val="24"/>
        </w:rPr>
        <w:t xml:space="preserve"> «О налоге</w:t>
      </w:r>
      <w:r w:rsidR="00EE5750">
        <w:rPr>
          <w:rFonts w:ascii="Arial" w:hAnsi="Arial" w:cs="Arial"/>
          <w:bCs/>
          <w:spacing w:val="-1"/>
          <w:sz w:val="24"/>
          <w:szCs w:val="24"/>
        </w:rPr>
        <w:t xml:space="preserve"> на имущество физических лиц </w:t>
      </w:r>
      <w:r w:rsidR="008212BD">
        <w:rPr>
          <w:rFonts w:ascii="Arial" w:hAnsi="Arial" w:cs="Arial"/>
          <w:bCs/>
          <w:spacing w:val="-1"/>
          <w:sz w:val="24"/>
          <w:szCs w:val="24"/>
        </w:rPr>
        <w:t>на 2016 г</w:t>
      </w:r>
      <w:r w:rsidR="008212BD" w:rsidRPr="00277019">
        <w:rPr>
          <w:rFonts w:ascii="Arial" w:hAnsi="Arial" w:cs="Arial"/>
          <w:bCs/>
          <w:spacing w:val="-1"/>
          <w:sz w:val="24"/>
          <w:szCs w:val="24"/>
        </w:rPr>
        <w:t>».</w:t>
      </w:r>
    </w:p>
    <w:p w:rsidR="008212BD" w:rsidRPr="00277019" w:rsidRDefault="008212BD" w:rsidP="008212B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9. </w:t>
      </w:r>
      <w:r w:rsidRPr="003C1F27">
        <w:rPr>
          <w:rFonts w:ascii="Arial" w:hAnsi="Arial" w:cs="Arial"/>
          <w:spacing w:val="-1"/>
          <w:sz w:val="24"/>
          <w:szCs w:val="24"/>
        </w:rPr>
        <w:t>Опубликовать</w:t>
      </w:r>
      <w:r>
        <w:rPr>
          <w:rFonts w:ascii="Arial" w:hAnsi="Arial" w:cs="Arial"/>
          <w:spacing w:val="-1"/>
          <w:sz w:val="24"/>
          <w:szCs w:val="24"/>
        </w:rPr>
        <w:t xml:space="preserve"> настоящее</w:t>
      </w:r>
      <w:r w:rsidRPr="003C1F27">
        <w:rPr>
          <w:rFonts w:ascii="Arial" w:hAnsi="Arial" w:cs="Arial"/>
          <w:spacing w:val="-1"/>
          <w:sz w:val="24"/>
          <w:szCs w:val="24"/>
        </w:rPr>
        <w:t xml:space="preserve"> </w:t>
      </w:r>
      <w:r w:rsidRPr="003C1F27">
        <w:rPr>
          <w:rFonts w:ascii="Arial" w:hAnsi="Arial" w:cs="Arial"/>
          <w:sz w:val="24"/>
          <w:szCs w:val="24"/>
        </w:rPr>
        <w:t>решение в газете «Раздольинский информационный вестник» и разместить на сайте администрации Раздольинского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в срок не позднее 01.12.2016 г.</w:t>
      </w:r>
    </w:p>
    <w:p w:rsidR="008212BD" w:rsidRDefault="008212BD" w:rsidP="008212B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Pr="003C1F27">
        <w:rPr>
          <w:rFonts w:ascii="Arial" w:hAnsi="Arial" w:cs="Arial"/>
          <w:sz w:val="24"/>
          <w:szCs w:val="24"/>
        </w:rPr>
        <w:t>Настоящее решение вступает в силу</w:t>
      </w:r>
      <w:r>
        <w:rPr>
          <w:rFonts w:ascii="Arial" w:hAnsi="Arial" w:cs="Arial"/>
          <w:sz w:val="24"/>
          <w:szCs w:val="24"/>
        </w:rPr>
        <w:t xml:space="preserve"> не ранее чем по истечении </w:t>
      </w:r>
      <w:r w:rsidRPr="003C1F27">
        <w:rPr>
          <w:rFonts w:ascii="Arial" w:hAnsi="Arial" w:cs="Arial"/>
          <w:sz w:val="24"/>
          <w:szCs w:val="24"/>
        </w:rPr>
        <w:t>одного месяца со дня его официального опубликования</w:t>
      </w:r>
      <w:r>
        <w:rPr>
          <w:rFonts w:ascii="Arial" w:hAnsi="Arial" w:cs="Arial"/>
          <w:sz w:val="24"/>
          <w:szCs w:val="24"/>
        </w:rPr>
        <w:t xml:space="preserve"> и не ранее </w:t>
      </w:r>
      <w:r w:rsidRPr="003C1F27">
        <w:rPr>
          <w:rFonts w:ascii="Arial" w:hAnsi="Arial" w:cs="Arial"/>
          <w:sz w:val="24"/>
          <w:szCs w:val="24"/>
        </w:rPr>
        <w:t>1 января 201</w:t>
      </w:r>
      <w:r>
        <w:rPr>
          <w:rFonts w:ascii="Arial" w:hAnsi="Arial" w:cs="Arial"/>
          <w:sz w:val="24"/>
          <w:szCs w:val="24"/>
        </w:rPr>
        <w:t>7.</w:t>
      </w:r>
    </w:p>
    <w:p w:rsidR="008212BD" w:rsidRPr="003C1F27" w:rsidRDefault="008212BD" w:rsidP="008212B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В течении 5 дней с момента принятия направить настоящее решение в </w:t>
      </w:r>
      <w:proofErr w:type="gramStart"/>
      <w:r>
        <w:rPr>
          <w:rFonts w:ascii="Arial" w:hAnsi="Arial" w:cs="Arial"/>
          <w:sz w:val="24"/>
          <w:szCs w:val="24"/>
        </w:rPr>
        <w:t>Межрайонную</w:t>
      </w:r>
      <w:proofErr w:type="gramEnd"/>
      <w:r>
        <w:rPr>
          <w:rFonts w:ascii="Arial" w:hAnsi="Arial" w:cs="Arial"/>
          <w:sz w:val="24"/>
          <w:szCs w:val="24"/>
        </w:rPr>
        <w:t xml:space="preserve"> ИФНС России №18 по Иркутской области.</w:t>
      </w:r>
    </w:p>
    <w:p w:rsidR="008212BD" w:rsidRPr="003C1F27" w:rsidRDefault="008212BD" w:rsidP="008212BD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212BD" w:rsidRPr="003C1F27" w:rsidRDefault="008212BD" w:rsidP="008212BD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212BD" w:rsidRPr="003C1F27" w:rsidRDefault="008212BD" w:rsidP="008212BD">
      <w:pPr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Глава сельского поселения</w:t>
      </w:r>
    </w:p>
    <w:p w:rsidR="008212BD" w:rsidRPr="003C1F27" w:rsidRDefault="008212BD" w:rsidP="008212BD">
      <w:pPr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Раздольинского</w:t>
      </w:r>
    </w:p>
    <w:p w:rsidR="008212BD" w:rsidRPr="003C1F27" w:rsidRDefault="008212BD" w:rsidP="008212BD">
      <w:pPr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</w:t>
      </w:r>
      <w:r w:rsidR="007753B9">
        <w:rPr>
          <w:rFonts w:ascii="Arial" w:hAnsi="Arial" w:cs="Arial"/>
          <w:sz w:val="24"/>
          <w:szCs w:val="24"/>
        </w:rPr>
        <w:t xml:space="preserve"> </w:t>
      </w:r>
      <w:r w:rsidRPr="003C1F27">
        <w:rPr>
          <w:rFonts w:ascii="Arial" w:hAnsi="Arial" w:cs="Arial"/>
          <w:sz w:val="24"/>
          <w:szCs w:val="24"/>
        </w:rPr>
        <w:t xml:space="preserve">                </w:t>
      </w:r>
      <w:proofErr w:type="spellStart"/>
      <w:r w:rsidRPr="003C1F27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8212BD" w:rsidRPr="003C1F27" w:rsidRDefault="008212BD" w:rsidP="00277019">
      <w:pPr>
        <w:rPr>
          <w:rFonts w:ascii="Arial" w:hAnsi="Arial" w:cs="Arial"/>
          <w:sz w:val="24"/>
          <w:szCs w:val="24"/>
        </w:rPr>
      </w:pPr>
    </w:p>
    <w:sectPr w:rsidR="008212BD" w:rsidRPr="003C1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27"/>
    <w:rsid w:val="00044E13"/>
    <w:rsid w:val="00050117"/>
    <w:rsid w:val="001A0C6A"/>
    <w:rsid w:val="00277019"/>
    <w:rsid w:val="002953BF"/>
    <w:rsid w:val="002C2563"/>
    <w:rsid w:val="003B1807"/>
    <w:rsid w:val="003C1F27"/>
    <w:rsid w:val="00497737"/>
    <w:rsid w:val="004C448D"/>
    <w:rsid w:val="004E6C10"/>
    <w:rsid w:val="00567457"/>
    <w:rsid w:val="006F6107"/>
    <w:rsid w:val="007416BE"/>
    <w:rsid w:val="007753B9"/>
    <w:rsid w:val="00776799"/>
    <w:rsid w:val="008212BD"/>
    <w:rsid w:val="00903259"/>
    <w:rsid w:val="009043A2"/>
    <w:rsid w:val="00937852"/>
    <w:rsid w:val="00A70832"/>
    <w:rsid w:val="00BC7B31"/>
    <w:rsid w:val="00D105ED"/>
    <w:rsid w:val="00DB039C"/>
    <w:rsid w:val="00E03E4E"/>
    <w:rsid w:val="00E54A95"/>
    <w:rsid w:val="00E9743D"/>
    <w:rsid w:val="00EB36DE"/>
    <w:rsid w:val="00EC0938"/>
    <w:rsid w:val="00EE5750"/>
    <w:rsid w:val="00F05769"/>
    <w:rsid w:val="00F40E7E"/>
    <w:rsid w:val="00F5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C1F2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3C1F27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Основной текст2"/>
    <w:basedOn w:val="a"/>
    <w:rsid w:val="00F05769"/>
    <w:pPr>
      <w:shd w:val="clear" w:color="auto" w:fill="FFFFFF"/>
      <w:autoSpaceDE/>
      <w:autoSpaceDN/>
      <w:adjustRightInd/>
      <w:spacing w:after="60" w:line="240" w:lineRule="atLeast"/>
      <w:jc w:val="righ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F05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C1F2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3C1F27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Основной текст2"/>
    <w:basedOn w:val="a"/>
    <w:rsid w:val="00F05769"/>
    <w:pPr>
      <w:shd w:val="clear" w:color="auto" w:fill="FFFFFF"/>
      <w:autoSpaceDE/>
      <w:autoSpaceDN/>
      <w:adjustRightInd/>
      <w:spacing w:after="60" w:line="240" w:lineRule="atLeast"/>
      <w:jc w:val="righ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F05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2016-12-01T00:47:00Z</cp:lastPrinted>
  <dcterms:created xsi:type="dcterms:W3CDTF">2016-12-02T06:24:00Z</dcterms:created>
  <dcterms:modified xsi:type="dcterms:W3CDTF">2016-12-02T06:24:00Z</dcterms:modified>
</cp:coreProperties>
</file>