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851" w:rsidRPr="00DF6929" w:rsidRDefault="0013579D" w:rsidP="00DF6851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16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 w:rsidR="00EB7A4B">
        <w:rPr>
          <w:rFonts w:ascii="Arial" w:hAnsi="Arial" w:cs="Arial"/>
          <w:b/>
          <w:color w:val="000000"/>
          <w:spacing w:val="-10"/>
          <w:sz w:val="32"/>
          <w:szCs w:val="32"/>
        </w:rPr>
        <w:t>.2022г. №181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5F4691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5F4691" w:rsidRPr="00DF6929" w:rsidRDefault="005F469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ПРОЕКТА БЮДЖЕТА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РАЗДОЛЬИНСКОГО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СЕЛЬСКОГО ПОСЕЛЕНИЯ 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УСОЛЬСКОГО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МУ</w:t>
      </w:r>
      <w:r w:rsidR="005F4691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НИЦИПАЛЬНОГО </w:t>
      </w:r>
      <w:r w:rsidR="00EB7A4B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РАЙОНА ИРКУТСКОЙ ОБЛАСТИ НА 2023 ГОД И ПЛАНОВЫЙ ПЕРИОД 2024 И 2025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ОВ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94087F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 xml:space="preserve">В соответствии с Федеральным законом №131-ФЗ от 06.10.2003г. «Об общих принципах организации местного самоуправления в Российской Федерации», решением Думы 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>сельского</w:t>
      </w:r>
      <w:r w:rsidR="005F4691">
        <w:rPr>
          <w:rFonts w:ascii="Arial" w:hAnsi="Arial" w:cs="Arial"/>
          <w:color w:val="434343"/>
          <w:sz w:val="24"/>
          <w:szCs w:val="24"/>
        </w:rPr>
        <w:t xml:space="preserve"> поселения Усольского муниципального района Иркутской области</w:t>
      </w:r>
      <w:r w:rsidR="00EB7A4B">
        <w:rPr>
          <w:rFonts w:ascii="Arial" w:hAnsi="Arial" w:cs="Arial"/>
          <w:color w:val="434343"/>
          <w:sz w:val="24"/>
          <w:szCs w:val="24"/>
        </w:rPr>
        <w:t xml:space="preserve"> от 28.04.2022г. №170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>Усольского муниципального района Иркутской области:</w:t>
      </w:r>
    </w:p>
    <w:p w:rsidR="00CF2C65" w:rsidRPr="00DF6851" w:rsidRDefault="002623DD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 w:rsidR="0094087F">
        <w:rPr>
          <w:rFonts w:ascii="Arial" w:hAnsi="Arial" w:cs="Arial"/>
          <w:color w:val="434343"/>
          <w:sz w:val="24"/>
          <w:szCs w:val="24"/>
        </w:rPr>
        <w:t>Раздольинского сельского поселения Усольского муниципального района И</w:t>
      </w:r>
      <w:r w:rsidR="00EB7A4B">
        <w:rPr>
          <w:rFonts w:ascii="Arial" w:hAnsi="Arial" w:cs="Arial"/>
          <w:color w:val="434343"/>
          <w:sz w:val="24"/>
          <w:szCs w:val="24"/>
        </w:rPr>
        <w:t>ркутской области 20 декабря 2022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года в 11 часов 00 </w:t>
      </w:r>
      <w:r w:rsidR="0013579D" w:rsidRPr="00DF6851">
        <w:rPr>
          <w:rFonts w:ascii="Arial" w:hAnsi="Arial" w:cs="Arial"/>
          <w:color w:val="434343"/>
          <w:sz w:val="24"/>
          <w:szCs w:val="24"/>
        </w:rPr>
        <w:t>минут публичные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слушания по обсуждению проекта бюджета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94087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EB7A4B">
        <w:rPr>
          <w:rFonts w:ascii="Arial" w:hAnsi="Arial" w:cs="Arial"/>
          <w:color w:val="434343"/>
          <w:sz w:val="24"/>
          <w:szCs w:val="24"/>
        </w:rPr>
        <w:t>района Иркутской области на 2023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EB7A4B">
        <w:rPr>
          <w:rFonts w:ascii="Arial" w:hAnsi="Arial" w:cs="Arial"/>
          <w:color w:val="434343"/>
          <w:sz w:val="24"/>
          <w:szCs w:val="24"/>
        </w:rPr>
        <w:t>од и плановый период 2024 и 2025</w:t>
      </w:r>
      <w:r w:rsidR="009C53B6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9C53B6" w:rsidRPr="00DF6851" w:rsidRDefault="009C53B6" w:rsidP="00DF6851">
      <w:pPr>
        <w:ind w:firstLine="709"/>
        <w:rPr>
          <w:rFonts w:ascii="Arial" w:hAnsi="Arial" w:cs="Arial"/>
          <w:sz w:val="24"/>
          <w:szCs w:val="24"/>
        </w:rPr>
      </w:pPr>
    </w:p>
    <w:p w:rsidR="0094087F" w:rsidRDefault="0013579D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94087F"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 xml:space="preserve">сельского </w:t>
      </w:r>
    </w:p>
    <w:p w:rsidR="0094087F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поселения </w:t>
      </w:r>
      <w:r w:rsidR="0094087F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F2C65" w:rsidRPr="00DF6851" w:rsidRDefault="0094087F" w:rsidP="002D1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13579D">
        <w:rPr>
          <w:rFonts w:ascii="Arial" w:hAnsi="Arial" w:cs="Arial"/>
          <w:sz w:val="24"/>
          <w:szCs w:val="24"/>
        </w:rPr>
        <w:t>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C84FE7" w:rsidRDefault="00CF2C65"/>
    <w:p w:rsidR="00CF2C65" w:rsidRPr="00C84FE7" w:rsidRDefault="00CF2C65"/>
    <w:p w:rsidR="00CF2C65" w:rsidRPr="00C84FE7" w:rsidRDefault="00CF2C65"/>
    <w:p w:rsidR="00CF2C65" w:rsidRPr="00C84FE7" w:rsidRDefault="00CF2C65"/>
    <w:p w:rsidR="00CF2C65" w:rsidRDefault="00CF2C65"/>
    <w:p w:rsidR="00DF6851" w:rsidRDefault="00DF6851"/>
    <w:p w:rsidR="00DF6851" w:rsidRDefault="00DF6851"/>
    <w:p w:rsidR="00DF6851" w:rsidRDefault="00DF6851"/>
    <w:p w:rsidR="00CF2C65" w:rsidRDefault="00CF2C65"/>
    <w:p w:rsidR="006358F9" w:rsidRPr="00C84FE7" w:rsidRDefault="006358F9"/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lastRenderedPageBreak/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13579D" w:rsidRPr="00EB7A4B" w:rsidRDefault="0094087F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20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EB7A4B">
        <w:rPr>
          <w:rFonts w:ascii="Arial" w:hAnsi="Arial" w:cs="Arial"/>
          <w:sz w:val="24"/>
          <w:szCs w:val="24"/>
        </w:rPr>
        <w:t>декабря 2022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 xml:space="preserve">года в 11-00 часов в здании администрации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>се</w:t>
      </w:r>
      <w:r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DF6851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EB7A4B">
        <w:rPr>
          <w:rFonts w:ascii="Arial" w:hAnsi="Arial" w:cs="Arial"/>
          <w:color w:val="434343"/>
          <w:sz w:val="24"/>
          <w:szCs w:val="24"/>
        </w:rPr>
        <w:t>района Иркутской области на 2023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EB7A4B">
        <w:rPr>
          <w:rFonts w:ascii="Arial" w:hAnsi="Arial" w:cs="Arial"/>
          <w:color w:val="434343"/>
          <w:sz w:val="24"/>
          <w:szCs w:val="24"/>
        </w:rPr>
        <w:t>од и плановый период 2024 и 2025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sectPr w:rsidR="0013579D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1510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2021-11-17T01:07:00Z</cp:lastPrinted>
  <dcterms:created xsi:type="dcterms:W3CDTF">2022-11-21T05:46:00Z</dcterms:created>
  <dcterms:modified xsi:type="dcterms:W3CDTF">2022-11-21T05:46:00Z</dcterms:modified>
</cp:coreProperties>
</file>