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49C1" w:rsidRDefault="002949C1" w:rsidP="002949C1">
      <w:pPr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sz w:val="30"/>
          <w:szCs w:val="30"/>
          <w:lang w:eastAsia="ru-RU"/>
        </w:rPr>
        <w:t>Информация</w:t>
      </w:r>
    </w:p>
    <w:p w:rsidR="002949C1" w:rsidRDefault="002949C1" w:rsidP="002949C1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о ходе реализации муниципальной программы «Развитие автомобильных дорог Раздольинского сельского поселения Усольского муниципального района Иркутской области на 2020-2024 годы» за</w:t>
      </w:r>
      <w:r>
        <w:rPr>
          <w:rFonts w:ascii="Arial" w:eastAsia="Times New Roman" w:hAnsi="Arial" w:cs="Arial"/>
          <w:sz w:val="30"/>
          <w:szCs w:val="30"/>
          <w:lang w:eastAsia="ru-RU"/>
        </w:rPr>
        <w:t xml:space="preserve"> 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>первое полугодие 2022 года.</w:t>
      </w:r>
    </w:p>
    <w:p w:rsidR="002949C1" w:rsidRDefault="002949C1" w:rsidP="002949C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949C1" w:rsidRDefault="002949C1" w:rsidP="002949C1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Финансирование программных мероприятий осуществлялось за счет средств бюджета Раздольинского сельского поселения Усольского муниципального района Иркутской области в объемах, предусмотренных Программой.</w:t>
      </w:r>
    </w:p>
    <w:p w:rsidR="002949C1" w:rsidRDefault="002949C1" w:rsidP="002949C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На реализацию мероприятий муниципальной программы в 2022 году предусматривается </w:t>
      </w:r>
      <w:r>
        <w:rPr>
          <w:rFonts w:ascii="Arial" w:eastAsia="Times New Roman" w:hAnsi="Arial" w:cs="Arial"/>
          <w:sz w:val="24"/>
          <w:szCs w:val="24"/>
        </w:rPr>
        <w:t xml:space="preserve">2528, 25 тыс.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рублей. Кассовые расходы за первое полугодие  2022 год составили </w:t>
      </w:r>
      <w:r>
        <w:rPr>
          <w:rFonts w:ascii="Arial" w:eastAsia="Times New Roman" w:hAnsi="Arial" w:cs="Arial"/>
          <w:sz w:val="24"/>
          <w:szCs w:val="24"/>
        </w:rPr>
        <w:t xml:space="preserve">196,93 тыс.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рублей. </w:t>
      </w:r>
    </w:p>
    <w:p w:rsidR="002949C1" w:rsidRDefault="002949C1" w:rsidP="002949C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Основная цель программы: Улучшение качества автомобильных дорог Раздольинского сельского поселения, поддержание в надлежащем состоянии автомобильных дорог местного значения. </w:t>
      </w:r>
    </w:p>
    <w:p w:rsidR="002949C1" w:rsidRDefault="002949C1" w:rsidP="002949C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Для поддержания автомобильных дорог общего пользования местного значения в соответствии с нормативными требованиями, а также для улучшения условий движения автотранспорта в первом полугодии 2022 года реализованы следующие мероприятия: </w:t>
      </w:r>
    </w:p>
    <w:p w:rsidR="002949C1" w:rsidRDefault="002949C1" w:rsidP="002949C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  <w:bCs/>
          <w:sz w:val="24"/>
          <w:szCs w:val="24"/>
          <w:lang w:eastAsia="ru-RU"/>
        </w:rPr>
        <w:t xml:space="preserve">1. </w:t>
      </w:r>
      <w:r>
        <w:rPr>
          <w:rFonts w:ascii="Arial" w:hAnsi="Arial" w:cs="Arial"/>
          <w:sz w:val="24"/>
          <w:szCs w:val="24"/>
        </w:rPr>
        <w:t>Грейдирование дорог в зимний период от снега – заключено 4 договора на оказание услуг в зимний период. Все договоры исполнены в полном объеме.</w:t>
      </w:r>
    </w:p>
    <w:p w:rsidR="002949C1" w:rsidRDefault="002949C1" w:rsidP="002949C1">
      <w:pPr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За отчетный период в муниципальную программу вносились изменения два раза, на основании корректировки выполняемых мероприятий и внесения изменений в бюджетную роспись Раздольинского сельского поселения Усольского муниципального района Иркутской области:</w:t>
      </w:r>
    </w:p>
    <w:p w:rsidR="002949C1" w:rsidRDefault="002949C1" w:rsidP="002949C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1). Постановление администрации №11 от 21.01.2022г.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«О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продлении срока действия муниципальной программы и о внесении изменений в муниципальную программу «Р</w:t>
      </w:r>
      <w:r>
        <w:rPr>
          <w:rFonts w:ascii="Arial" w:hAnsi="Arial" w:cs="Arial"/>
          <w:sz w:val="24"/>
          <w:szCs w:val="24"/>
        </w:rPr>
        <w:t>азвитие автомобильных дорог сельского поселения Раздольинского муниципального образования на 2020-2023 годы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 утвержденную постановление администрации сельского поселения Раздольинского муниципального образования №148 от 17.12.2019 года.</w:t>
      </w:r>
    </w:p>
    <w:p w:rsidR="002949C1" w:rsidRDefault="002949C1" w:rsidP="002949C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2). Постановление администрации №38 от 28.03.2022г.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«О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внесении изменений в постановление администрации от 17.12.2019 год №148 «О</w:t>
      </w:r>
      <w:r>
        <w:rPr>
          <w:rFonts w:ascii="Arial" w:hAnsi="Arial" w:cs="Arial"/>
          <w:sz w:val="24"/>
          <w:szCs w:val="24"/>
        </w:rPr>
        <w:t>б утверждении муниципальной программы развитие автомобильных дорог сельского поселения Раздольинского муниципального образования на 2020-2023 годы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2949C1" w:rsidRDefault="002949C1" w:rsidP="002949C1">
      <w:pPr>
        <w:tabs>
          <w:tab w:val="left" w:pos="851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2BE2" w:rsidRDefault="00A12BE2" w:rsidP="002949C1">
      <w:pPr>
        <w:tabs>
          <w:tab w:val="left" w:pos="851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2BE2" w:rsidRDefault="00A12BE2" w:rsidP="00A12BE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Ведущий специалист администрации </w:t>
      </w:r>
    </w:p>
    <w:p w:rsidR="00A12BE2" w:rsidRDefault="00A12BE2" w:rsidP="00A12BE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 сельского поселения</w:t>
      </w:r>
    </w:p>
    <w:p w:rsidR="00A12BE2" w:rsidRDefault="00A12BE2" w:rsidP="00A12BE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Усольского муниципального района </w:t>
      </w:r>
    </w:p>
    <w:p w:rsidR="00A12BE2" w:rsidRDefault="00A12BE2" w:rsidP="00A12BE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Иркутской области                                                                             Бажанова Ю.А.</w:t>
      </w:r>
    </w:p>
    <w:p w:rsidR="002949C1" w:rsidRDefault="002949C1" w:rsidP="002949C1">
      <w:pPr>
        <w:spacing w:after="0" w:line="240" w:lineRule="auto"/>
        <w:rPr>
          <w:rFonts w:ascii="Courier New" w:hAnsi="Courier New" w:cs="Courier New"/>
        </w:rPr>
        <w:sectPr w:rsidR="002949C1">
          <w:pgSz w:w="11906" w:h="16838"/>
          <w:pgMar w:top="1134" w:right="851" w:bottom="1134" w:left="1701" w:header="709" w:footer="709" w:gutter="0"/>
          <w:cols w:space="720"/>
        </w:sectPr>
      </w:pPr>
    </w:p>
    <w:p w:rsidR="002949C1" w:rsidRDefault="002949C1" w:rsidP="002949C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shd w:val="clear" w:color="auto" w:fill="FFFFFF"/>
          <w:lang w:eastAsia="ru-RU"/>
        </w:rPr>
      </w:pPr>
      <w:r>
        <w:rPr>
          <w:rFonts w:ascii="Arial" w:hAnsi="Arial" w:cs="Arial"/>
          <w:b/>
          <w:sz w:val="24"/>
          <w:szCs w:val="24"/>
          <w:shd w:val="clear" w:color="auto" w:fill="FFFFFF"/>
          <w:lang w:eastAsia="ru-RU"/>
        </w:rPr>
        <w:lastRenderedPageBreak/>
        <w:t>Анализ объема финансирования муниципальной программы</w:t>
      </w:r>
    </w:p>
    <w:p w:rsidR="002949C1" w:rsidRDefault="002949C1" w:rsidP="002949C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за счет бюджета 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Раздольинского сельского поселения Усольского муниципального района Иркутской области</w:t>
      </w:r>
    </w:p>
    <w:p w:rsidR="002949C1" w:rsidRDefault="002949C1" w:rsidP="002949C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за </w:t>
      </w:r>
      <w:r>
        <w:rPr>
          <w:rFonts w:ascii="Arial" w:eastAsia="Times New Roman" w:hAnsi="Arial" w:cs="Arial"/>
          <w:b/>
          <w:iCs/>
          <w:sz w:val="24"/>
          <w:szCs w:val="24"/>
          <w:lang w:eastAsia="ru-RU"/>
        </w:rPr>
        <w:t>первое полугодие 2022</w:t>
      </w:r>
      <w:r>
        <w:rPr>
          <w:rFonts w:ascii="Arial" w:eastAsia="Times New Roman" w:hAnsi="Arial" w:cs="Arial"/>
          <w:b/>
          <w:sz w:val="24"/>
          <w:szCs w:val="24"/>
        </w:rPr>
        <w:t xml:space="preserve"> года </w:t>
      </w:r>
      <w:r>
        <w:rPr>
          <w:rFonts w:ascii="Arial" w:eastAsia="Times New Roman" w:hAnsi="Arial" w:cs="Arial"/>
          <w:sz w:val="24"/>
          <w:szCs w:val="24"/>
        </w:rPr>
        <w:t>(отчетный период)</w:t>
      </w:r>
    </w:p>
    <w:p w:rsidR="002949C1" w:rsidRDefault="002949C1" w:rsidP="002949C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3260"/>
        <w:gridCol w:w="1841"/>
        <w:gridCol w:w="1702"/>
        <w:gridCol w:w="1558"/>
        <w:gridCol w:w="1704"/>
        <w:gridCol w:w="1701"/>
        <w:gridCol w:w="2410"/>
      </w:tblGrid>
      <w:tr w:rsidR="002949C1" w:rsidTr="002949C1"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9C1" w:rsidRDefault="002949C1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№ </w:t>
            </w:r>
          </w:p>
          <w:p w:rsidR="002949C1" w:rsidRDefault="002949C1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п/п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9C1" w:rsidRDefault="002949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Наименование подпрограммы, основного мероприятия*, мероприятия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9C1" w:rsidRDefault="002949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proofErr w:type="spellStart"/>
            <w:proofErr w:type="gramStart"/>
            <w:r>
              <w:rPr>
                <w:rFonts w:ascii="Courier New" w:eastAsia="Times New Roman" w:hAnsi="Courier New" w:cs="Courier New"/>
              </w:rPr>
              <w:t>Предусмо-трено</w:t>
            </w:r>
            <w:proofErr w:type="spellEnd"/>
            <w:proofErr w:type="gramEnd"/>
            <w:r>
              <w:rPr>
                <w:rFonts w:ascii="Courier New" w:eastAsia="Times New Roman" w:hAnsi="Courier New" w:cs="Courier New"/>
              </w:rPr>
              <w:t xml:space="preserve"> </w:t>
            </w:r>
            <w:proofErr w:type="spellStart"/>
            <w:r>
              <w:rPr>
                <w:rFonts w:ascii="Courier New" w:eastAsia="Times New Roman" w:hAnsi="Courier New" w:cs="Courier New"/>
              </w:rPr>
              <w:t>муници-пальной</w:t>
            </w:r>
            <w:proofErr w:type="spellEnd"/>
            <w:r>
              <w:rPr>
                <w:rFonts w:ascii="Courier New" w:eastAsia="Times New Roman" w:hAnsi="Courier New" w:cs="Courier New"/>
              </w:rPr>
              <w:t xml:space="preserve"> программой в </w:t>
            </w:r>
            <w:proofErr w:type="spellStart"/>
            <w:r>
              <w:rPr>
                <w:rFonts w:ascii="Courier New" w:eastAsia="Times New Roman" w:hAnsi="Courier New" w:cs="Courier New"/>
              </w:rPr>
              <w:t>первона-чальной</w:t>
            </w:r>
            <w:proofErr w:type="spellEnd"/>
            <w:r>
              <w:rPr>
                <w:rFonts w:ascii="Courier New" w:eastAsia="Times New Roman" w:hAnsi="Courier New" w:cs="Courier New"/>
              </w:rPr>
              <w:t xml:space="preserve"> редакции, руб.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9C1" w:rsidRDefault="002949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Заложено в бюджет на финансирование мероприятий (кассовые расходы)</w:t>
            </w:r>
          </w:p>
        </w:tc>
        <w:tc>
          <w:tcPr>
            <w:tcW w:w="5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9C1" w:rsidRDefault="002949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Фактическое выполнение мероприятий (фактические расходы)</w:t>
            </w:r>
          </w:p>
        </w:tc>
      </w:tr>
      <w:tr w:rsidR="002949C1" w:rsidTr="002949C1">
        <w:trPr>
          <w:trHeight w:val="32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9C1" w:rsidRDefault="002949C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9C1" w:rsidRDefault="002949C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9C1" w:rsidRDefault="002949C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9C1" w:rsidRDefault="002949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руб.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9C1" w:rsidRDefault="002949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в % от </w:t>
            </w:r>
            <w:proofErr w:type="gramStart"/>
            <w:r>
              <w:rPr>
                <w:rFonts w:ascii="Courier New" w:eastAsia="Times New Roman" w:hAnsi="Courier New" w:cs="Courier New"/>
              </w:rPr>
              <w:t>предусмотрен-</w:t>
            </w:r>
            <w:proofErr w:type="spellStart"/>
            <w:r>
              <w:rPr>
                <w:rFonts w:ascii="Courier New" w:eastAsia="Times New Roman" w:hAnsi="Courier New" w:cs="Courier New"/>
              </w:rPr>
              <w:t>ного</w:t>
            </w:r>
            <w:proofErr w:type="spellEnd"/>
            <w:proofErr w:type="gramEnd"/>
            <w:r>
              <w:rPr>
                <w:rFonts w:ascii="Courier New" w:eastAsia="Times New Roman" w:hAnsi="Courier New" w:cs="Courier New"/>
              </w:rPr>
              <w:t xml:space="preserve"> муниципальной программой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9C1" w:rsidRDefault="002949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9C1" w:rsidRDefault="002949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9C1" w:rsidRDefault="002949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в </w:t>
            </w:r>
            <w:proofErr w:type="spellStart"/>
            <w:r>
              <w:rPr>
                <w:rFonts w:ascii="Courier New" w:eastAsia="Times New Roman" w:hAnsi="Courier New" w:cs="Courier New"/>
              </w:rPr>
              <w:t>т.ч</w:t>
            </w:r>
            <w:proofErr w:type="spellEnd"/>
            <w:r>
              <w:rPr>
                <w:rFonts w:ascii="Courier New" w:eastAsia="Times New Roman" w:hAnsi="Courier New" w:cs="Courier New"/>
              </w:rPr>
              <w:t>. кредиторская задолженность за отчетный период, руб.</w:t>
            </w:r>
          </w:p>
        </w:tc>
      </w:tr>
      <w:tr w:rsidR="002949C1" w:rsidTr="002949C1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9C1" w:rsidRDefault="002949C1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9C1" w:rsidRDefault="002949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9C1" w:rsidRDefault="002949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9C1" w:rsidRDefault="002949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9C1" w:rsidRDefault="002949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9C1" w:rsidRDefault="002949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9C1" w:rsidRDefault="002949C1">
            <w:pPr>
              <w:spacing w:after="0" w:line="240" w:lineRule="auto"/>
              <w:ind w:left="-53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6=ст.5/ст.3*100%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9C1" w:rsidRDefault="002949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7</w:t>
            </w:r>
          </w:p>
        </w:tc>
      </w:tr>
      <w:tr w:rsidR="002949C1" w:rsidTr="002949C1">
        <w:tc>
          <w:tcPr>
            <w:tcW w:w="148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9C1" w:rsidRDefault="002949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</w:rPr>
              <w:t xml:space="preserve">МП </w:t>
            </w:r>
            <w:r>
              <w:rPr>
                <w:rFonts w:ascii="Courier New" w:eastAsia="Times New Roman" w:hAnsi="Courier New" w:cs="Courier New"/>
                <w:lang w:eastAsia="ru-RU"/>
              </w:rPr>
              <w:t>«Развитие автомобильных дорог Раздольинского сельского поселения Усольского муниципального района Иркутской области» на 2020-2023 годы</w:t>
            </w:r>
          </w:p>
        </w:tc>
      </w:tr>
      <w:tr w:rsidR="002949C1" w:rsidTr="002949C1">
        <w:trPr>
          <w:trHeight w:val="64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9C1" w:rsidRDefault="002949C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9C1" w:rsidRDefault="002949C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Грейдирование дорог в зимний период от снега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9C1" w:rsidRDefault="002949C1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300 000,00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9C1" w:rsidRDefault="002949C1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300 000,00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9C1" w:rsidRDefault="002949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9C1" w:rsidRDefault="002949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196 930,00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9C1" w:rsidRDefault="002949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9C1" w:rsidRDefault="002949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2949C1" w:rsidTr="002949C1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9C1" w:rsidRDefault="002949C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9C1" w:rsidRDefault="002949C1">
            <w:pPr>
              <w:spacing w:after="0" w:line="240" w:lineRule="auto"/>
              <w:ind w:left="22"/>
              <w:contextualSpacing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Приобретение дорожных знаков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9C1" w:rsidRDefault="002949C1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40 000,00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9C1" w:rsidRDefault="002949C1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40 000,00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9C1" w:rsidRDefault="002949C1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9C1" w:rsidRDefault="002949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9C1" w:rsidRDefault="002949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9C1" w:rsidRDefault="002949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2949C1" w:rsidTr="002949C1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9C1" w:rsidRDefault="002949C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9C1" w:rsidRDefault="002949C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Ремонт гравийного полотна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9C1" w:rsidRDefault="002949C1">
            <w:pPr>
              <w:keepNext/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752 110,00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9C1" w:rsidRDefault="002949C1">
            <w:pPr>
              <w:keepNext/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1568 250,00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9C1" w:rsidRDefault="002949C1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9C1" w:rsidRDefault="002949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9C1" w:rsidRDefault="002949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9C1" w:rsidRDefault="002949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2949C1" w:rsidTr="002949C1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9C1" w:rsidRDefault="002949C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9C1" w:rsidRDefault="002949C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hAnsi="Courier New" w:cs="Courier New"/>
              </w:rPr>
              <w:t>Ремонт асфальтобетонного полотна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9C1" w:rsidRDefault="002949C1">
            <w:pPr>
              <w:keepNext/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100 000,00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9C1" w:rsidRDefault="002949C1">
            <w:pPr>
              <w:keepNext/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100 000,00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9C1" w:rsidRDefault="002949C1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9C1" w:rsidRDefault="002949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9C1" w:rsidRDefault="002949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9C1" w:rsidRDefault="002949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2949C1" w:rsidTr="002949C1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9C1" w:rsidRDefault="002949C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9C1" w:rsidRDefault="002949C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hAnsi="Courier New" w:cs="Courier New"/>
              </w:rPr>
              <w:t>Поставка песчано-гравийной смеси (приобретение)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9C1" w:rsidRDefault="002949C1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500 000,00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9C1" w:rsidRDefault="002949C1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500 000,00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9C1" w:rsidRDefault="002949C1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9C1" w:rsidRDefault="002949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9C1" w:rsidRDefault="002949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9C1" w:rsidRDefault="002949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2949C1" w:rsidTr="002949C1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9C1" w:rsidRDefault="002949C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9C1" w:rsidRDefault="002949C1">
            <w:pPr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Оценка технического состояния автомобильных дорог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9C1" w:rsidRDefault="002949C1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9C1" w:rsidRDefault="002949C1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9C1" w:rsidRDefault="002949C1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9C1" w:rsidRDefault="002949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9C1" w:rsidRDefault="002949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9C1" w:rsidRDefault="002949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2949C1" w:rsidTr="002949C1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9C1" w:rsidRDefault="002949C1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9C1" w:rsidRDefault="002949C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Всего: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9C1" w:rsidRDefault="002949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</w:rPr>
              <w:t>1712,11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9C1" w:rsidRDefault="002949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</w:rPr>
              <w:t>2 528,25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9C1" w:rsidRDefault="002949C1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9C1" w:rsidRDefault="002949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196 930,00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9C1" w:rsidRDefault="002949C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9C1" w:rsidRDefault="002949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</w:tr>
    </w:tbl>
    <w:p w:rsidR="002949C1" w:rsidRPr="007E2D75" w:rsidRDefault="002949C1" w:rsidP="007E2D75">
      <w:pPr>
        <w:rPr>
          <w:lang w:val="en-US"/>
        </w:rPr>
      </w:pPr>
    </w:p>
    <w:sectPr w:rsidR="002949C1" w:rsidRPr="007E2D75" w:rsidSect="007E2D75">
      <w:pgSz w:w="16838" w:h="11906" w:orient="landscape"/>
      <w:pgMar w:top="851" w:right="1134" w:bottom="127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9C1"/>
    <w:rsid w:val="0005686E"/>
    <w:rsid w:val="002949C1"/>
    <w:rsid w:val="007E2D75"/>
    <w:rsid w:val="009857DC"/>
    <w:rsid w:val="00A12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EF1BDF-123D-4306-9750-29E68FE54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49C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949C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992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531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cp:lastPrinted>2022-10-28T02:51:00Z</cp:lastPrinted>
  <dcterms:created xsi:type="dcterms:W3CDTF">2022-11-01T02:09:00Z</dcterms:created>
  <dcterms:modified xsi:type="dcterms:W3CDTF">2022-11-01T02:09:00Z</dcterms:modified>
</cp:coreProperties>
</file>