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332" w:rsidRPr="00716FD6" w:rsidRDefault="00DA7332" w:rsidP="00716F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6FD6">
        <w:rPr>
          <w:rFonts w:ascii="Times New Roman" w:hAnsi="Times New Roman" w:cs="Times New Roman"/>
          <w:b/>
          <w:sz w:val="26"/>
          <w:szCs w:val="26"/>
        </w:rPr>
        <w:t>ПРОТОКОЛ</w:t>
      </w:r>
      <w:r w:rsidR="00CB3AB3" w:rsidRPr="00716FD6">
        <w:rPr>
          <w:rFonts w:ascii="Times New Roman" w:hAnsi="Times New Roman" w:cs="Times New Roman"/>
          <w:b/>
          <w:sz w:val="26"/>
          <w:szCs w:val="26"/>
        </w:rPr>
        <w:t xml:space="preserve"> №</w:t>
      </w:r>
      <w:r w:rsidR="008F4E32">
        <w:rPr>
          <w:rFonts w:ascii="Times New Roman" w:hAnsi="Times New Roman" w:cs="Times New Roman"/>
          <w:b/>
          <w:sz w:val="26"/>
          <w:szCs w:val="26"/>
        </w:rPr>
        <w:t>3</w:t>
      </w:r>
    </w:p>
    <w:p w:rsidR="00DA7332" w:rsidRPr="00716FD6" w:rsidRDefault="00DA7332" w:rsidP="00716F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6FD6">
        <w:rPr>
          <w:rFonts w:ascii="Times New Roman" w:hAnsi="Times New Roman" w:cs="Times New Roman"/>
          <w:b/>
          <w:bCs/>
          <w:sz w:val="26"/>
          <w:szCs w:val="26"/>
        </w:rPr>
        <w:t xml:space="preserve">вскрытия конвертов с </w:t>
      </w:r>
      <w:r w:rsidR="008F4E32">
        <w:rPr>
          <w:rFonts w:ascii="Times New Roman" w:hAnsi="Times New Roman" w:cs="Times New Roman"/>
          <w:b/>
          <w:bCs/>
          <w:sz w:val="26"/>
          <w:szCs w:val="26"/>
        </w:rPr>
        <w:t xml:space="preserve">конкурсными </w:t>
      </w:r>
      <w:proofErr w:type="gramStart"/>
      <w:r w:rsidR="008F4E32">
        <w:rPr>
          <w:rFonts w:ascii="Times New Roman" w:hAnsi="Times New Roman" w:cs="Times New Roman"/>
          <w:b/>
          <w:bCs/>
          <w:sz w:val="26"/>
          <w:szCs w:val="26"/>
        </w:rPr>
        <w:t xml:space="preserve">предложениями </w:t>
      </w:r>
      <w:r w:rsidRPr="00716FD6">
        <w:rPr>
          <w:rFonts w:ascii="Times New Roman" w:hAnsi="Times New Roman" w:cs="Times New Roman"/>
          <w:b/>
          <w:bCs/>
          <w:sz w:val="26"/>
          <w:szCs w:val="26"/>
        </w:rPr>
        <w:t xml:space="preserve"> на</w:t>
      </w:r>
      <w:proofErr w:type="gramEnd"/>
      <w:r w:rsidRPr="00716FD6">
        <w:rPr>
          <w:rFonts w:ascii="Times New Roman" w:hAnsi="Times New Roman" w:cs="Times New Roman"/>
          <w:b/>
          <w:bCs/>
          <w:sz w:val="26"/>
          <w:szCs w:val="26"/>
        </w:rPr>
        <w:t xml:space="preserve"> участие в конкурсе на право заключения концессионного соглашения </w:t>
      </w:r>
      <w:r w:rsidRPr="00716FD6">
        <w:rPr>
          <w:rFonts w:ascii="Times New Roman" w:hAnsi="Times New Roman" w:cs="Times New Roman"/>
          <w:b/>
          <w:sz w:val="26"/>
          <w:szCs w:val="26"/>
        </w:rPr>
        <w:t xml:space="preserve">в отношении объектов тепло-, водоснабжения, находящихся в собственности </w:t>
      </w:r>
      <w:proofErr w:type="spellStart"/>
      <w:r w:rsidRPr="00716FD6">
        <w:rPr>
          <w:rFonts w:ascii="Times New Roman" w:hAnsi="Times New Roman" w:cs="Times New Roman"/>
          <w:b/>
          <w:sz w:val="26"/>
          <w:szCs w:val="26"/>
        </w:rPr>
        <w:t>Раздольинского</w:t>
      </w:r>
      <w:proofErr w:type="spellEnd"/>
      <w:r w:rsidRPr="00716FD6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 </w:t>
      </w:r>
      <w:proofErr w:type="spellStart"/>
      <w:r w:rsidRPr="00716FD6">
        <w:rPr>
          <w:rFonts w:ascii="Times New Roman" w:hAnsi="Times New Roman" w:cs="Times New Roman"/>
          <w:b/>
          <w:sz w:val="26"/>
          <w:szCs w:val="26"/>
        </w:rPr>
        <w:t>Усольского</w:t>
      </w:r>
      <w:proofErr w:type="spellEnd"/>
      <w:r w:rsidRPr="00716FD6">
        <w:rPr>
          <w:rFonts w:ascii="Times New Roman" w:hAnsi="Times New Roman" w:cs="Times New Roman"/>
          <w:b/>
          <w:sz w:val="26"/>
          <w:szCs w:val="26"/>
        </w:rPr>
        <w:t xml:space="preserve"> района по сообщению №111019/3079010/01 от 11.10.2019г.</w:t>
      </w:r>
    </w:p>
    <w:p w:rsidR="00DA7332" w:rsidRPr="00716FD6" w:rsidRDefault="00DA7332" w:rsidP="00716F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7332" w:rsidRPr="00716FD6" w:rsidRDefault="00DA7332" w:rsidP="00716FD6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FD6">
        <w:rPr>
          <w:rFonts w:ascii="Times New Roman" w:hAnsi="Times New Roman" w:cs="Times New Roman"/>
          <w:sz w:val="26"/>
          <w:szCs w:val="26"/>
        </w:rPr>
        <w:t xml:space="preserve">Место проведения заседания комиссии: Иркутская область, </w:t>
      </w:r>
      <w:proofErr w:type="spellStart"/>
      <w:r w:rsidRPr="00716FD6">
        <w:rPr>
          <w:rFonts w:ascii="Times New Roman" w:hAnsi="Times New Roman" w:cs="Times New Roman"/>
          <w:sz w:val="26"/>
          <w:szCs w:val="26"/>
        </w:rPr>
        <w:t>Усольский</w:t>
      </w:r>
      <w:proofErr w:type="spellEnd"/>
      <w:r w:rsidRPr="00716FD6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Pr="00716FD6">
        <w:rPr>
          <w:rFonts w:ascii="Times New Roman" w:hAnsi="Times New Roman" w:cs="Times New Roman"/>
          <w:sz w:val="26"/>
          <w:szCs w:val="26"/>
        </w:rPr>
        <w:t>п.Раздолье</w:t>
      </w:r>
      <w:proofErr w:type="spellEnd"/>
      <w:r w:rsidRPr="00716FD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16FD6">
        <w:rPr>
          <w:rFonts w:ascii="Times New Roman" w:hAnsi="Times New Roman" w:cs="Times New Roman"/>
          <w:sz w:val="26"/>
          <w:szCs w:val="26"/>
        </w:rPr>
        <w:t>ул.Мира</w:t>
      </w:r>
      <w:proofErr w:type="spellEnd"/>
      <w:r w:rsidRPr="00716FD6">
        <w:rPr>
          <w:rFonts w:ascii="Times New Roman" w:hAnsi="Times New Roman" w:cs="Times New Roman"/>
          <w:sz w:val="26"/>
          <w:szCs w:val="26"/>
        </w:rPr>
        <w:t xml:space="preserve">, 27, здание администрации сельского поселения </w:t>
      </w:r>
      <w:proofErr w:type="spellStart"/>
      <w:r w:rsidRPr="00716FD6">
        <w:rPr>
          <w:rFonts w:ascii="Times New Roman" w:hAnsi="Times New Roman" w:cs="Times New Roman"/>
          <w:sz w:val="26"/>
          <w:szCs w:val="26"/>
        </w:rPr>
        <w:t>Раздольинского</w:t>
      </w:r>
      <w:proofErr w:type="spellEnd"/>
      <w:r w:rsidRPr="00716FD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образования. </w:t>
      </w:r>
    </w:p>
    <w:p w:rsidR="00DA7332" w:rsidRPr="00716FD6" w:rsidRDefault="00DA7332" w:rsidP="00716FD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16FD6">
        <w:rPr>
          <w:rFonts w:ascii="Times New Roman" w:hAnsi="Times New Roman" w:cs="Times New Roman"/>
          <w:b/>
          <w:sz w:val="26"/>
          <w:szCs w:val="26"/>
        </w:rPr>
        <w:t xml:space="preserve">Дата проведения заседания комиссии: </w:t>
      </w:r>
      <w:r w:rsidR="008F4E32">
        <w:rPr>
          <w:rFonts w:ascii="Times New Roman" w:hAnsi="Times New Roman" w:cs="Times New Roman"/>
          <w:b/>
          <w:sz w:val="26"/>
          <w:szCs w:val="26"/>
        </w:rPr>
        <w:t>03.04.2020</w:t>
      </w:r>
      <w:r w:rsidRPr="00716FD6">
        <w:rPr>
          <w:rFonts w:ascii="Times New Roman" w:hAnsi="Times New Roman" w:cs="Times New Roman"/>
          <w:b/>
          <w:sz w:val="26"/>
          <w:szCs w:val="26"/>
        </w:rPr>
        <w:t>г.</w:t>
      </w:r>
      <w:r w:rsidR="003F6452" w:rsidRPr="00716FD6">
        <w:rPr>
          <w:rFonts w:ascii="Times New Roman" w:hAnsi="Times New Roman" w:cs="Times New Roman"/>
          <w:b/>
          <w:sz w:val="26"/>
          <w:szCs w:val="26"/>
        </w:rPr>
        <w:t xml:space="preserve"> в 10:00ч.</w:t>
      </w:r>
    </w:p>
    <w:p w:rsidR="00DA7332" w:rsidRDefault="003F6452" w:rsidP="00716FD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</w:pPr>
      <w:r w:rsidRPr="00716FD6">
        <w:rPr>
          <w:rFonts w:ascii="Times New Roman" w:hAnsi="Times New Roman" w:cs="Times New Roman"/>
          <w:bCs/>
          <w:sz w:val="26"/>
          <w:szCs w:val="26"/>
        </w:rPr>
        <w:t xml:space="preserve">Конкурсная комиссия </w:t>
      </w:r>
      <w:r w:rsidRPr="00716FD6">
        <w:rPr>
          <w:rFonts w:ascii="Times New Roman" w:hAnsi="Times New Roman" w:cs="Times New Roman"/>
          <w:sz w:val="26"/>
          <w:szCs w:val="26"/>
        </w:rPr>
        <w:t xml:space="preserve">по проведению открытого конкурса на право заключения концессионного соглашения в отношении объектов тепло-, водоснабжения находящихся в собственности </w:t>
      </w:r>
      <w:proofErr w:type="spellStart"/>
      <w:r w:rsidRPr="00716FD6">
        <w:rPr>
          <w:rFonts w:ascii="Times New Roman" w:hAnsi="Times New Roman" w:cs="Times New Roman"/>
          <w:sz w:val="26"/>
          <w:szCs w:val="26"/>
        </w:rPr>
        <w:t>Раздольинского</w:t>
      </w:r>
      <w:proofErr w:type="spellEnd"/>
      <w:r w:rsidRPr="00716FD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716FD6">
        <w:rPr>
          <w:rFonts w:ascii="Times New Roman" w:hAnsi="Times New Roman" w:cs="Times New Roman"/>
          <w:sz w:val="26"/>
          <w:szCs w:val="26"/>
        </w:rPr>
        <w:t>Усольского</w:t>
      </w:r>
      <w:proofErr w:type="spellEnd"/>
      <w:r w:rsidRPr="00716FD6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DA7332" w:rsidRPr="00716FD6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>, в составе:</w:t>
      </w:r>
    </w:p>
    <w:p w:rsidR="008F4E32" w:rsidRPr="008F4E32" w:rsidRDefault="008F4E32" w:rsidP="00716FD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pacing w:val="2"/>
          <w:sz w:val="26"/>
          <w:szCs w:val="26"/>
          <w:lang w:eastAsia="ru-RU"/>
        </w:rPr>
      </w:pPr>
      <w:r w:rsidRPr="008F4E32">
        <w:rPr>
          <w:rFonts w:ascii="Times New Roman" w:eastAsia="Times New Roman" w:hAnsi="Times New Roman" w:cs="Times New Roman"/>
          <w:b/>
          <w:color w:val="000000" w:themeColor="text1"/>
          <w:spacing w:val="2"/>
          <w:sz w:val="26"/>
          <w:szCs w:val="26"/>
          <w:lang w:eastAsia="ru-RU"/>
        </w:rPr>
        <w:t>Председатель комиссии:</w:t>
      </w:r>
    </w:p>
    <w:p w:rsidR="008F4E32" w:rsidRDefault="008F4E32" w:rsidP="00716FD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 xml:space="preserve">Добрынин Сергей Иванович – глава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>Раздольинского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 xml:space="preserve"> муниципального образования;</w:t>
      </w:r>
    </w:p>
    <w:p w:rsidR="008F4E32" w:rsidRPr="008F4E32" w:rsidRDefault="008F4E32" w:rsidP="00716FD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8F4E32">
        <w:rPr>
          <w:rFonts w:ascii="Times New Roman" w:eastAsia="Times New Roman" w:hAnsi="Times New Roman" w:cs="Times New Roman"/>
          <w:b/>
          <w:color w:val="000000" w:themeColor="text1"/>
          <w:spacing w:val="2"/>
          <w:sz w:val="26"/>
          <w:szCs w:val="26"/>
          <w:lang w:eastAsia="ru-RU"/>
        </w:rPr>
        <w:t>Заместитель председателя комиссии:</w:t>
      </w:r>
    </w:p>
    <w:p w:rsidR="00DA7332" w:rsidRDefault="003F6452" w:rsidP="00716F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FD6">
        <w:rPr>
          <w:rFonts w:ascii="Times New Roman" w:hAnsi="Times New Roman" w:cs="Times New Roman"/>
          <w:sz w:val="26"/>
          <w:szCs w:val="26"/>
        </w:rPr>
        <w:t xml:space="preserve"> - </w:t>
      </w:r>
      <w:r w:rsidR="00DA7332" w:rsidRPr="00716FD6">
        <w:rPr>
          <w:rFonts w:ascii="Times New Roman" w:hAnsi="Times New Roman" w:cs="Times New Roman"/>
          <w:sz w:val="26"/>
          <w:szCs w:val="26"/>
        </w:rPr>
        <w:t>Скрипченко Елена Владимировна – ведущий специалист администрации по финансово-бюджетной политике;</w:t>
      </w:r>
    </w:p>
    <w:p w:rsidR="008F4E32" w:rsidRPr="008F4E32" w:rsidRDefault="008F4E32" w:rsidP="008F4E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Секретарь комиссии:</w:t>
      </w:r>
    </w:p>
    <w:p w:rsidR="00DA7332" w:rsidRDefault="003F6452" w:rsidP="00716F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FD6">
        <w:rPr>
          <w:rFonts w:ascii="Times New Roman" w:hAnsi="Times New Roman" w:cs="Times New Roman"/>
          <w:sz w:val="26"/>
          <w:szCs w:val="26"/>
        </w:rPr>
        <w:t xml:space="preserve"> - </w:t>
      </w:r>
      <w:r w:rsidR="00DA7332" w:rsidRPr="00716FD6">
        <w:rPr>
          <w:rFonts w:ascii="Times New Roman" w:hAnsi="Times New Roman" w:cs="Times New Roman"/>
          <w:sz w:val="26"/>
          <w:szCs w:val="26"/>
        </w:rPr>
        <w:t xml:space="preserve">Баранова Мария </w:t>
      </w:r>
      <w:proofErr w:type="spellStart"/>
      <w:r w:rsidR="00DA7332" w:rsidRPr="00716FD6">
        <w:rPr>
          <w:rFonts w:ascii="Times New Roman" w:hAnsi="Times New Roman" w:cs="Times New Roman"/>
          <w:sz w:val="26"/>
          <w:szCs w:val="26"/>
        </w:rPr>
        <w:t>Закиевна</w:t>
      </w:r>
      <w:proofErr w:type="spellEnd"/>
      <w:r w:rsidR="00DA7332" w:rsidRPr="00716FD6">
        <w:rPr>
          <w:rFonts w:ascii="Times New Roman" w:hAnsi="Times New Roman" w:cs="Times New Roman"/>
          <w:sz w:val="26"/>
          <w:szCs w:val="26"/>
        </w:rPr>
        <w:t xml:space="preserve"> – специалист администрации по муниципальному заказу.</w:t>
      </w:r>
    </w:p>
    <w:p w:rsidR="008F4E32" w:rsidRPr="008F4E32" w:rsidRDefault="008F4E32" w:rsidP="00716F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4E32">
        <w:rPr>
          <w:rFonts w:ascii="Times New Roman" w:hAnsi="Times New Roman" w:cs="Times New Roman"/>
          <w:b/>
          <w:sz w:val="26"/>
          <w:szCs w:val="26"/>
        </w:rPr>
        <w:t>Члены комиссии:</w:t>
      </w:r>
    </w:p>
    <w:p w:rsidR="00DA7332" w:rsidRDefault="003F6452" w:rsidP="00716F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FD6">
        <w:rPr>
          <w:rFonts w:ascii="Times New Roman" w:hAnsi="Times New Roman" w:cs="Times New Roman"/>
          <w:sz w:val="26"/>
          <w:szCs w:val="26"/>
        </w:rPr>
        <w:t xml:space="preserve"> - </w:t>
      </w:r>
      <w:r w:rsidR="00DA7332" w:rsidRPr="00716FD6">
        <w:rPr>
          <w:rFonts w:ascii="Times New Roman" w:hAnsi="Times New Roman" w:cs="Times New Roman"/>
          <w:sz w:val="26"/>
          <w:szCs w:val="26"/>
        </w:rPr>
        <w:t>Бажанова Юлия Александровна – ведущий специалист администрации по благоустрой</w:t>
      </w:r>
      <w:r w:rsidRPr="00716FD6">
        <w:rPr>
          <w:rFonts w:ascii="Times New Roman" w:hAnsi="Times New Roman" w:cs="Times New Roman"/>
          <w:sz w:val="26"/>
          <w:szCs w:val="26"/>
        </w:rPr>
        <w:t>ству и муниципальному хозяйству</w:t>
      </w:r>
      <w:r w:rsidR="00DA7332" w:rsidRPr="00716FD6">
        <w:rPr>
          <w:rFonts w:ascii="Times New Roman" w:hAnsi="Times New Roman" w:cs="Times New Roman"/>
          <w:sz w:val="26"/>
          <w:szCs w:val="26"/>
        </w:rPr>
        <w:t>,</w:t>
      </w:r>
    </w:p>
    <w:p w:rsidR="00716FD6" w:rsidRPr="00716FD6" w:rsidRDefault="00716FD6" w:rsidP="00716F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7332" w:rsidRPr="00716FD6" w:rsidRDefault="003F6452" w:rsidP="00716FD6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FD6">
        <w:rPr>
          <w:rFonts w:ascii="Times New Roman" w:hAnsi="Times New Roman" w:cs="Times New Roman"/>
          <w:bCs/>
          <w:sz w:val="26"/>
          <w:szCs w:val="26"/>
        </w:rPr>
        <w:t xml:space="preserve">провела процедуру вскрытия конвертов с </w:t>
      </w:r>
      <w:r w:rsidR="008F4E32">
        <w:rPr>
          <w:rFonts w:ascii="Times New Roman" w:hAnsi="Times New Roman" w:cs="Times New Roman"/>
          <w:bCs/>
          <w:sz w:val="26"/>
          <w:szCs w:val="26"/>
        </w:rPr>
        <w:t xml:space="preserve">конкурсными предложениями </w:t>
      </w:r>
      <w:r w:rsidRPr="00716FD6">
        <w:rPr>
          <w:rFonts w:ascii="Times New Roman" w:hAnsi="Times New Roman" w:cs="Times New Roman"/>
          <w:bCs/>
          <w:sz w:val="26"/>
          <w:szCs w:val="26"/>
        </w:rPr>
        <w:t xml:space="preserve">на участие в конкурсе на право заключения концессионного соглашения </w:t>
      </w:r>
      <w:r w:rsidRPr="00716FD6">
        <w:rPr>
          <w:rFonts w:ascii="Times New Roman" w:hAnsi="Times New Roman" w:cs="Times New Roman"/>
          <w:sz w:val="26"/>
          <w:szCs w:val="26"/>
        </w:rPr>
        <w:t xml:space="preserve">в отношении объектов тепло-, водоснабжения, находящихся в собственности </w:t>
      </w:r>
      <w:proofErr w:type="spellStart"/>
      <w:r w:rsidRPr="00716FD6">
        <w:rPr>
          <w:rFonts w:ascii="Times New Roman" w:hAnsi="Times New Roman" w:cs="Times New Roman"/>
          <w:sz w:val="26"/>
          <w:szCs w:val="26"/>
        </w:rPr>
        <w:t>Раздольинского</w:t>
      </w:r>
      <w:proofErr w:type="spellEnd"/>
      <w:r w:rsidRPr="00716FD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716FD6">
        <w:rPr>
          <w:rFonts w:ascii="Times New Roman" w:hAnsi="Times New Roman" w:cs="Times New Roman"/>
          <w:sz w:val="26"/>
          <w:szCs w:val="26"/>
        </w:rPr>
        <w:t>Усольского</w:t>
      </w:r>
      <w:proofErr w:type="spellEnd"/>
      <w:r w:rsidRPr="00716FD6">
        <w:rPr>
          <w:rFonts w:ascii="Times New Roman" w:hAnsi="Times New Roman" w:cs="Times New Roman"/>
          <w:sz w:val="26"/>
          <w:szCs w:val="26"/>
        </w:rPr>
        <w:t xml:space="preserve"> района по сообщению</w:t>
      </w:r>
      <w:r w:rsidR="00DA7332" w:rsidRPr="00716FD6">
        <w:rPr>
          <w:rFonts w:ascii="Times New Roman" w:hAnsi="Times New Roman" w:cs="Times New Roman"/>
          <w:sz w:val="26"/>
          <w:szCs w:val="26"/>
        </w:rPr>
        <w:t xml:space="preserve"> №11</w:t>
      </w:r>
      <w:r w:rsidRPr="00716FD6">
        <w:rPr>
          <w:rFonts w:ascii="Times New Roman" w:hAnsi="Times New Roman" w:cs="Times New Roman"/>
          <w:sz w:val="26"/>
          <w:szCs w:val="26"/>
        </w:rPr>
        <w:t>1019/307901</w:t>
      </w:r>
      <w:r w:rsidR="00DA7332" w:rsidRPr="00716FD6">
        <w:rPr>
          <w:rFonts w:ascii="Times New Roman" w:hAnsi="Times New Roman" w:cs="Times New Roman"/>
          <w:sz w:val="26"/>
          <w:szCs w:val="26"/>
        </w:rPr>
        <w:t xml:space="preserve">0/01 от  </w:t>
      </w:r>
      <w:r w:rsidRPr="00716FD6">
        <w:rPr>
          <w:rFonts w:ascii="Times New Roman" w:hAnsi="Times New Roman" w:cs="Times New Roman"/>
          <w:sz w:val="26"/>
          <w:szCs w:val="26"/>
        </w:rPr>
        <w:t>11.10</w:t>
      </w:r>
      <w:r w:rsidR="00DA7332" w:rsidRPr="00716FD6">
        <w:rPr>
          <w:rFonts w:ascii="Times New Roman" w:hAnsi="Times New Roman" w:cs="Times New Roman"/>
          <w:sz w:val="26"/>
          <w:szCs w:val="26"/>
        </w:rPr>
        <w:t xml:space="preserve">.2019г. размещенном на сайте Российской Федерации в информационно-телекоммуникационной сети «Интернет» для размещения информации о проведении торгов – </w:t>
      </w:r>
      <w:hyperlink r:id="rId5" w:history="1">
        <w:r w:rsidR="00DA7332" w:rsidRPr="00716FD6">
          <w:rPr>
            <w:rStyle w:val="a3"/>
            <w:rFonts w:ascii="Times New Roman" w:hAnsi="Times New Roman" w:cs="Times New Roman"/>
            <w:sz w:val="26"/>
            <w:szCs w:val="26"/>
          </w:rPr>
          <w:t>www.torgi.gov.ru</w:t>
        </w:r>
      </w:hyperlink>
      <w:r w:rsidR="00DA7332" w:rsidRPr="00716FD6">
        <w:rPr>
          <w:rFonts w:ascii="Times New Roman" w:hAnsi="Times New Roman" w:cs="Times New Roman"/>
          <w:sz w:val="26"/>
          <w:szCs w:val="26"/>
        </w:rPr>
        <w:t>.</w:t>
      </w:r>
    </w:p>
    <w:p w:rsidR="003F6452" w:rsidRPr="00716FD6" w:rsidRDefault="00DA7332" w:rsidP="00716FD6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FD6">
        <w:rPr>
          <w:rFonts w:ascii="Times New Roman" w:hAnsi="Times New Roman" w:cs="Times New Roman"/>
          <w:sz w:val="26"/>
          <w:szCs w:val="26"/>
        </w:rPr>
        <w:t xml:space="preserve">В период приема </w:t>
      </w:r>
      <w:r w:rsidR="008F4E32">
        <w:rPr>
          <w:rFonts w:ascii="Times New Roman" w:hAnsi="Times New Roman" w:cs="Times New Roman"/>
          <w:sz w:val="26"/>
          <w:szCs w:val="26"/>
        </w:rPr>
        <w:t>конкурсных предложений с 08:00ч. 30.12.2019г. до 10:00ч. 02.04.2020г.</w:t>
      </w:r>
      <w:r w:rsidRPr="00716FD6">
        <w:rPr>
          <w:rFonts w:ascii="Times New Roman" w:hAnsi="Times New Roman" w:cs="Times New Roman"/>
          <w:sz w:val="26"/>
          <w:szCs w:val="26"/>
        </w:rPr>
        <w:t xml:space="preserve">, </w:t>
      </w:r>
      <w:r w:rsidR="003F6452" w:rsidRPr="00716FD6">
        <w:rPr>
          <w:rFonts w:ascii="Times New Roman" w:hAnsi="Times New Roman" w:cs="Times New Roman"/>
          <w:sz w:val="26"/>
          <w:szCs w:val="26"/>
        </w:rPr>
        <w:t xml:space="preserve">поступило </w:t>
      </w:r>
      <w:r w:rsidR="008F4E32">
        <w:rPr>
          <w:rFonts w:ascii="Times New Roman" w:hAnsi="Times New Roman" w:cs="Times New Roman"/>
          <w:sz w:val="26"/>
          <w:szCs w:val="26"/>
        </w:rPr>
        <w:t>2 конкурсных предложения</w:t>
      </w:r>
      <w:r w:rsidR="003F6452" w:rsidRPr="00716FD6">
        <w:rPr>
          <w:rFonts w:ascii="Times New Roman" w:hAnsi="Times New Roman" w:cs="Times New Roman"/>
          <w:sz w:val="26"/>
          <w:szCs w:val="26"/>
        </w:rPr>
        <w:t xml:space="preserve"> </w:t>
      </w:r>
      <w:r w:rsidR="003F6452" w:rsidRPr="00716FD6">
        <w:rPr>
          <w:rFonts w:ascii="Times New Roman" w:hAnsi="Times New Roman" w:cs="Times New Roman"/>
          <w:bCs/>
          <w:sz w:val="26"/>
          <w:szCs w:val="26"/>
        </w:rPr>
        <w:t xml:space="preserve">на участие в конкурсе на право заключения концессионного соглашения </w:t>
      </w:r>
      <w:r w:rsidR="003F6452" w:rsidRPr="00716FD6">
        <w:rPr>
          <w:rFonts w:ascii="Times New Roman" w:hAnsi="Times New Roman" w:cs="Times New Roman"/>
          <w:sz w:val="26"/>
          <w:szCs w:val="26"/>
        </w:rPr>
        <w:t xml:space="preserve">в отношении объектов тепло-, водоснабжения, находящихся в собственности </w:t>
      </w:r>
      <w:proofErr w:type="spellStart"/>
      <w:r w:rsidR="003F6452" w:rsidRPr="00716FD6">
        <w:rPr>
          <w:rFonts w:ascii="Times New Roman" w:hAnsi="Times New Roman" w:cs="Times New Roman"/>
          <w:sz w:val="26"/>
          <w:szCs w:val="26"/>
        </w:rPr>
        <w:t>Раздольинского</w:t>
      </w:r>
      <w:proofErr w:type="spellEnd"/>
      <w:r w:rsidR="003F6452" w:rsidRPr="00716FD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="003F6452" w:rsidRPr="00716FD6">
        <w:rPr>
          <w:rFonts w:ascii="Times New Roman" w:hAnsi="Times New Roman" w:cs="Times New Roman"/>
          <w:sz w:val="26"/>
          <w:szCs w:val="26"/>
        </w:rPr>
        <w:t>Усольского</w:t>
      </w:r>
      <w:proofErr w:type="spellEnd"/>
      <w:r w:rsidR="003F6452" w:rsidRPr="00716FD6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1B062A" w:rsidRPr="00716FD6" w:rsidRDefault="008F4E32" w:rsidP="00716FD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Конкурсное предложение</w:t>
      </w:r>
      <w:r w:rsidR="001B062A" w:rsidRPr="00716FD6">
        <w:rPr>
          <w:rFonts w:ascii="Times New Roman" w:hAnsi="Times New Roman" w:cs="Times New Roman"/>
          <w:b/>
          <w:sz w:val="26"/>
          <w:szCs w:val="26"/>
        </w:rPr>
        <w:t xml:space="preserve"> №1</w:t>
      </w:r>
      <w:r w:rsidR="001B062A" w:rsidRPr="00716FD6">
        <w:rPr>
          <w:rFonts w:ascii="Times New Roman" w:hAnsi="Times New Roman" w:cs="Times New Roman"/>
          <w:sz w:val="26"/>
          <w:szCs w:val="26"/>
        </w:rPr>
        <w:t xml:space="preserve"> –от Общества с ограниченной ответственностью ТЕПЛОВАЯ КОМПАНИЯ «</w:t>
      </w:r>
      <w:r w:rsidR="001B062A" w:rsidRPr="00716FD6">
        <w:rPr>
          <w:rFonts w:ascii="Times New Roman" w:hAnsi="Times New Roman" w:cs="Times New Roman"/>
          <w:b/>
          <w:sz w:val="26"/>
          <w:szCs w:val="26"/>
        </w:rPr>
        <w:t>Б</w:t>
      </w:r>
      <w:r>
        <w:rPr>
          <w:rFonts w:ascii="Times New Roman" w:hAnsi="Times New Roman" w:cs="Times New Roman"/>
          <w:b/>
          <w:sz w:val="26"/>
          <w:szCs w:val="26"/>
        </w:rPr>
        <w:t>ЕЛАЯ», ИНН 3851019540, поступило</w:t>
      </w:r>
      <w:r w:rsidR="001B062A" w:rsidRPr="00716FD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30.03.2020</w:t>
      </w:r>
      <w:r w:rsidR="001B062A" w:rsidRPr="00716FD6">
        <w:rPr>
          <w:rFonts w:ascii="Times New Roman" w:hAnsi="Times New Roman" w:cs="Times New Roman"/>
          <w:b/>
          <w:sz w:val="26"/>
          <w:szCs w:val="26"/>
        </w:rPr>
        <w:t xml:space="preserve">г. в </w:t>
      </w:r>
      <w:r>
        <w:rPr>
          <w:rFonts w:ascii="Times New Roman" w:hAnsi="Times New Roman" w:cs="Times New Roman"/>
          <w:b/>
          <w:sz w:val="26"/>
          <w:szCs w:val="26"/>
        </w:rPr>
        <w:t>14:12ч</w:t>
      </w:r>
      <w:r w:rsidR="001B062A" w:rsidRPr="00716FD6">
        <w:rPr>
          <w:rFonts w:ascii="Times New Roman" w:hAnsi="Times New Roman" w:cs="Times New Roman"/>
          <w:b/>
          <w:sz w:val="26"/>
          <w:szCs w:val="26"/>
        </w:rPr>
        <w:t>.</w:t>
      </w:r>
    </w:p>
    <w:p w:rsidR="001B062A" w:rsidRPr="00716FD6" w:rsidRDefault="008F4E32" w:rsidP="00716FD6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Конкурсное предложение</w:t>
      </w:r>
      <w:r w:rsidR="001B062A" w:rsidRPr="00716FD6">
        <w:rPr>
          <w:rFonts w:ascii="Times New Roman" w:hAnsi="Times New Roman" w:cs="Times New Roman"/>
          <w:sz w:val="26"/>
          <w:szCs w:val="26"/>
        </w:rPr>
        <w:t xml:space="preserve"> </w:t>
      </w:r>
      <w:r w:rsidR="001B062A" w:rsidRPr="00716FD6">
        <w:rPr>
          <w:rFonts w:ascii="Times New Roman" w:hAnsi="Times New Roman" w:cs="Times New Roman"/>
          <w:b/>
          <w:sz w:val="26"/>
          <w:szCs w:val="26"/>
        </w:rPr>
        <w:t>№2</w:t>
      </w:r>
      <w:r w:rsidR="001B062A" w:rsidRPr="00716F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1B062A" w:rsidRPr="00716F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1B062A" w:rsidRPr="00716FD6">
        <w:rPr>
          <w:rFonts w:ascii="Times New Roman" w:hAnsi="Times New Roman" w:cs="Times New Roman"/>
          <w:sz w:val="26"/>
          <w:szCs w:val="26"/>
        </w:rPr>
        <w:t>Общества с ограниченной ответственностью «</w:t>
      </w:r>
      <w:proofErr w:type="spellStart"/>
      <w:r w:rsidR="00677EEB">
        <w:rPr>
          <w:rFonts w:ascii="Times New Roman" w:hAnsi="Times New Roman" w:cs="Times New Roman"/>
          <w:sz w:val="26"/>
          <w:szCs w:val="26"/>
        </w:rPr>
        <w:t>Акваресурс</w:t>
      </w:r>
      <w:proofErr w:type="spellEnd"/>
      <w:r w:rsidR="001B062A" w:rsidRPr="00716FD6">
        <w:rPr>
          <w:rFonts w:ascii="Times New Roman" w:hAnsi="Times New Roman" w:cs="Times New Roman"/>
          <w:sz w:val="26"/>
          <w:szCs w:val="26"/>
        </w:rPr>
        <w:t>», ИНН</w:t>
      </w:r>
      <w:r w:rsidR="00C7039F" w:rsidRPr="00716FD6">
        <w:rPr>
          <w:rFonts w:ascii="Times New Roman" w:hAnsi="Times New Roman" w:cs="Times New Roman"/>
          <w:sz w:val="26"/>
          <w:szCs w:val="26"/>
        </w:rPr>
        <w:t>3</w:t>
      </w:r>
      <w:r w:rsidR="00677EEB">
        <w:rPr>
          <w:rFonts w:ascii="Times New Roman" w:hAnsi="Times New Roman" w:cs="Times New Roman"/>
          <w:sz w:val="26"/>
          <w:szCs w:val="26"/>
        </w:rPr>
        <w:t>816031094</w:t>
      </w:r>
      <w:r>
        <w:rPr>
          <w:rFonts w:ascii="Times New Roman" w:hAnsi="Times New Roman" w:cs="Times New Roman"/>
          <w:sz w:val="26"/>
          <w:szCs w:val="26"/>
        </w:rPr>
        <w:t>, поступило</w:t>
      </w:r>
      <w:r w:rsidR="001B062A" w:rsidRPr="00716F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01.04.2020</w:t>
      </w:r>
      <w:r w:rsidR="001B062A" w:rsidRPr="00716FD6">
        <w:rPr>
          <w:rFonts w:ascii="Times New Roman" w:hAnsi="Times New Roman" w:cs="Times New Roman"/>
          <w:sz w:val="26"/>
          <w:szCs w:val="26"/>
        </w:rPr>
        <w:t xml:space="preserve">г. в </w:t>
      </w:r>
      <w:r>
        <w:rPr>
          <w:rFonts w:ascii="Times New Roman" w:hAnsi="Times New Roman" w:cs="Times New Roman"/>
          <w:sz w:val="26"/>
          <w:szCs w:val="26"/>
        </w:rPr>
        <w:t>11:48</w:t>
      </w:r>
      <w:r w:rsidR="001B062A" w:rsidRPr="00716FD6">
        <w:rPr>
          <w:rFonts w:ascii="Times New Roman" w:hAnsi="Times New Roman" w:cs="Times New Roman"/>
          <w:sz w:val="26"/>
          <w:szCs w:val="26"/>
        </w:rPr>
        <w:t>ч.</w:t>
      </w:r>
    </w:p>
    <w:p w:rsidR="00F814EA" w:rsidRPr="000C39B9" w:rsidRDefault="005D40AC" w:rsidP="00716FD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39B9">
        <w:rPr>
          <w:rFonts w:ascii="Times New Roman" w:hAnsi="Times New Roman" w:cs="Times New Roman"/>
          <w:b/>
          <w:sz w:val="26"/>
          <w:szCs w:val="26"/>
        </w:rPr>
        <w:t>Конкурсное предложение</w:t>
      </w:r>
      <w:r w:rsidR="003F6452" w:rsidRPr="000C39B9">
        <w:rPr>
          <w:rFonts w:ascii="Times New Roman" w:hAnsi="Times New Roman" w:cs="Times New Roman"/>
          <w:b/>
          <w:sz w:val="26"/>
          <w:szCs w:val="26"/>
        </w:rPr>
        <w:t xml:space="preserve"> (конверт) №1</w:t>
      </w:r>
      <w:r w:rsidR="00CB3AB3" w:rsidRPr="000C39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F6452" w:rsidRPr="000C39B9">
        <w:rPr>
          <w:rFonts w:ascii="Times New Roman" w:hAnsi="Times New Roman" w:cs="Times New Roman"/>
          <w:b/>
          <w:sz w:val="26"/>
          <w:szCs w:val="26"/>
        </w:rPr>
        <w:t xml:space="preserve">предоставило Общество с ограниченной </w:t>
      </w:r>
      <w:r w:rsidR="00CB3AB3" w:rsidRPr="000C39B9">
        <w:rPr>
          <w:rFonts w:ascii="Times New Roman" w:hAnsi="Times New Roman" w:cs="Times New Roman"/>
          <w:b/>
          <w:sz w:val="26"/>
          <w:szCs w:val="26"/>
        </w:rPr>
        <w:t xml:space="preserve">ответственностью </w:t>
      </w:r>
      <w:r w:rsidR="001B062A" w:rsidRPr="000C39B9">
        <w:rPr>
          <w:rFonts w:ascii="Times New Roman" w:hAnsi="Times New Roman" w:cs="Times New Roman"/>
          <w:b/>
          <w:sz w:val="26"/>
          <w:szCs w:val="26"/>
        </w:rPr>
        <w:t xml:space="preserve">ТЕПЛОВАЯ </w:t>
      </w:r>
      <w:bookmarkStart w:id="0" w:name="_GoBack"/>
      <w:bookmarkEnd w:id="0"/>
      <w:r w:rsidR="001B062A" w:rsidRPr="000C39B9">
        <w:rPr>
          <w:rFonts w:ascii="Times New Roman" w:hAnsi="Times New Roman" w:cs="Times New Roman"/>
          <w:b/>
          <w:sz w:val="26"/>
          <w:szCs w:val="26"/>
        </w:rPr>
        <w:t>КОМПАНИЯ</w:t>
      </w:r>
      <w:r w:rsidR="003F6452" w:rsidRPr="000C39B9">
        <w:rPr>
          <w:rFonts w:ascii="Times New Roman" w:hAnsi="Times New Roman" w:cs="Times New Roman"/>
          <w:b/>
          <w:sz w:val="26"/>
          <w:szCs w:val="26"/>
        </w:rPr>
        <w:t xml:space="preserve"> «БЕЛАЯ»</w:t>
      </w:r>
      <w:r w:rsidR="00947D5B" w:rsidRPr="000C39B9">
        <w:rPr>
          <w:rFonts w:ascii="Times New Roman" w:hAnsi="Times New Roman" w:cs="Times New Roman"/>
          <w:b/>
          <w:sz w:val="26"/>
          <w:szCs w:val="26"/>
        </w:rPr>
        <w:t>, на 15 листах (прошито и пронумеровано, скреплено печатью)</w:t>
      </w:r>
      <w:r w:rsidR="00F814EA" w:rsidRPr="000C39B9">
        <w:rPr>
          <w:rFonts w:ascii="Times New Roman" w:hAnsi="Times New Roman" w:cs="Times New Roman"/>
          <w:b/>
          <w:sz w:val="26"/>
          <w:szCs w:val="26"/>
        </w:rPr>
        <w:t>:</w:t>
      </w:r>
    </w:p>
    <w:p w:rsidR="001C00E5" w:rsidRPr="00716FD6" w:rsidRDefault="00F814EA" w:rsidP="00716FD6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FD6">
        <w:rPr>
          <w:rFonts w:ascii="Times New Roman" w:hAnsi="Times New Roman" w:cs="Times New Roman"/>
          <w:sz w:val="26"/>
          <w:szCs w:val="26"/>
        </w:rPr>
        <w:t xml:space="preserve"> - </w:t>
      </w:r>
      <w:r w:rsidR="00E22CB0" w:rsidRPr="00716FD6">
        <w:rPr>
          <w:rFonts w:ascii="Times New Roman" w:hAnsi="Times New Roman" w:cs="Times New Roman"/>
          <w:sz w:val="26"/>
          <w:szCs w:val="26"/>
        </w:rPr>
        <w:t>юридический адрес</w:t>
      </w:r>
      <w:r w:rsidR="009E4F23" w:rsidRPr="00716FD6">
        <w:rPr>
          <w:rFonts w:ascii="Times New Roman" w:hAnsi="Times New Roman" w:cs="Times New Roman"/>
          <w:sz w:val="26"/>
          <w:szCs w:val="26"/>
        </w:rPr>
        <w:t>: 665471, Иркутская</w:t>
      </w:r>
      <w:r w:rsidR="00E22CB0" w:rsidRPr="00716FD6">
        <w:rPr>
          <w:rFonts w:ascii="Times New Roman" w:hAnsi="Times New Roman" w:cs="Times New Roman"/>
          <w:sz w:val="26"/>
          <w:szCs w:val="26"/>
        </w:rPr>
        <w:t xml:space="preserve"> область, </w:t>
      </w:r>
      <w:proofErr w:type="spellStart"/>
      <w:r w:rsidR="00E22CB0" w:rsidRPr="00716FD6">
        <w:rPr>
          <w:rFonts w:ascii="Times New Roman" w:hAnsi="Times New Roman" w:cs="Times New Roman"/>
          <w:sz w:val="26"/>
          <w:szCs w:val="26"/>
        </w:rPr>
        <w:t>Усольский</w:t>
      </w:r>
      <w:proofErr w:type="spellEnd"/>
      <w:r w:rsidR="00E22CB0" w:rsidRPr="00716FD6">
        <w:rPr>
          <w:rFonts w:ascii="Times New Roman" w:hAnsi="Times New Roman" w:cs="Times New Roman"/>
          <w:sz w:val="26"/>
          <w:szCs w:val="26"/>
        </w:rPr>
        <w:t xml:space="preserve"> район, поселок </w:t>
      </w:r>
      <w:proofErr w:type="spellStart"/>
      <w:r w:rsidR="00E22CB0" w:rsidRPr="00716FD6">
        <w:rPr>
          <w:rFonts w:ascii="Times New Roman" w:hAnsi="Times New Roman" w:cs="Times New Roman"/>
          <w:sz w:val="26"/>
          <w:szCs w:val="26"/>
        </w:rPr>
        <w:t>Новомальтинск</w:t>
      </w:r>
      <w:proofErr w:type="spellEnd"/>
      <w:r w:rsidR="00E22CB0" w:rsidRPr="00716FD6">
        <w:rPr>
          <w:rFonts w:ascii="Times New Roman" w:hAnsi="Times New Roman" w:cs="Times New Roman"/>
          <w:sz w:val="26"/>
          <w:szCs w:val="26"/>
        </w:rPr>
        <w:t xml:space="preserve">, квартал 1-й, д. </w:t>
      </w:r>
      <w:r w:rsidR="00071877">
        <w:rPr>
          <w:rFonts w:ascii="Times New Roman" w:hAnsi="Times New Roman" w:cs="Times New Roman"/>
          <w:sz w:val="26"/>
          <w:szCs w:val="26"/>
        </w:rPr>
        <w:t>15, кв. 1а.</w:t>
      </w:r>
    </w:p>
    <w:p w:rsidR="00071877" w:rsidRPr="00071877" w:rsidRDefault="00071877" w:rsidP="00071877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КОНКУРСНОЕ ПРЕДЛОЖЕНИЕ</w:t>
      </w:r>
    </w:p>
    <w:p w:rsidR="00071877" w:rsidRPr="00071877" w:rsidRDefault="00071877" w:rsidP="00071877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предельный размер расходов на реконструкцию и модернизацию объекта концессионного соглашения, которые предполагается осуществить Концессионером:</w:t>
      </w:r>
    </w:p>
    <w:tbl>
      <w:tblPr>
        <w:tblW w:w="15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687"/>
        <w:gridCol w:w="549"/>
        <w:gridCol w:w="711"/>
        <w:gridCol w:w="711"/>
        <w:gridCol w:w="737"/>
        <w:gridCol w:w="850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874"/>
      </w:tblGrid>
      <w:tr w:rsidR="00071877" w:rsidRPr="00071877" w:rsidTr="00071877">
        <w:tc>
          <w:tcPr>
            <w:tcW w:w="1129" w:type="dxa"/>
            <w:vMerge w:val="restart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Сфера деятельности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:rsidR="00071877" w:rsidRDefault="0007187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Источник инвестиций</w:t>
            </w:r>
          </w:p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1793" w:type="dxa"/>
            <w:gridSpan w:val="20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Объем инвестиций по годам, тыс. рублей (с учетом НДС)</w:t>
            </w:r>
          </w:p>
        </w:tc>
        <w:tc>
          <w:tcPr>
            <w:tcW w:w="874" w:type="dxa"/>
            <w:vMerge w:val="restart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Итого, тыс. рублей</w:t>
            </w:r>
          </w:p>
        </w:tc>
      </w:tr>
      <w:tr w:rsidR="00071877" w:rsidRPr="00071877" w:rsidTr="00071877">
        <w:trPr>
          <w:trHeight w:val="413"/>
        </w:trPr>
        <w:tc>
          <w:tcPr>
            <w:tcW w:w="1129" w:type="dxa"/>
            <w:vMerge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2019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2020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2024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2025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2026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2027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2028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2029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2031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2032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2034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2035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2036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2037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2038</w:t>
            </w:r>
          </w:p>
        </w:tc>
        <w:tc>
          <w:tcPr>
            <w:tcW w:w="874" w:type="dxa"/>
            <w:vMerge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</w:tr>
      <w:tr w:rsidR="00071877" w:rsidRPr="00071877" w:rsidTr="00071877">
        <w:tc>
          <w:tcPr>
            <w:tcW w:w="112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Теплоснабжение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Собственные средства предприятия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0,0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237,8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247,3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485,1</w:t>
            </w:r>
          </w:p>
        </w:tc>
      </w:tr>
      <w:tr w:rsidR="00071877" w:rsidRPr="00071877" w:rsidTr="00071877">
        <w:tc>
          <w:tcPr>
            <w:tcW w:w="112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Холодное водоснабжение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Собственные средства предприятия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103,7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107,9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112,2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197,8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</w:t>
            </w: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071877" w:rsidRDefault="00071877" w:rsidP="00071877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521,6</w:t>
            </w:r>
          </w:p>
        </w:tc>
      </w:tr>
      <w:tr w:rsidR="00071877" w:rsidRPr="00071877" w:rsidTr="00071877">
        <w:tc>
          <w:tcPr>
            <w:tcW w:w="1129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b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b/>
                <w:szCs w:val="20"/>
                <w:lang w:eastAsia="ru-RU"/>
              </w:rPr>
              <w:t>Итого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ind w:right="113"/>
              <w:jc w:val="center"/>
              <w:rPr>
                <w:rFonts w:ascii="Times New Roman" w:eastAsiaTheme="minorEastAsia" w:hAnsi="Times New Roman"/>
                <w:b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Собственные средства предприятия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341,5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355,2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112,2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1877" w:rsidRPr="00071877" w:rsidRDefault="00071877" w:rsidP="0007187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197,8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071877" w:rsidRDefault="00071877" w:rsidP="00071877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071877" w:rsidRPr="00071877" w:rsidRDefault="00071877" w:rsidP="0007187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1006,7</w:t>
            </w:r>
          </w:p>
        </w:tc>
      </w:tr>
    </w:tbl>
    <w:p w:rsidR="00071877" w:rsidRPr="00071877" w:rsidRDefault="00071877" w:rsidP="0007187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071877" w:rsidRPr="00071877" w:rsidRDefault="00C252D7" w:rsidP="00C252D7">
      <w:pPr>
        <w:widowControl w:val="0"/>
        <w:numPr>
          <w:ilvl w:val="0"/>
          <w:numId w:val="1"/>
        </w:numPr>
        <w:suppressAutoHyphens/>
        <w:spacing w:after="0" w:line="240" w:lineRule="auto"/>
        <w:ind w:left="142" w:firstLine="425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</w:t>
      </w:r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бъем расходов, финансируемых за счет средств </w:t>
      </w:r>
      <w:proofErr w:type="spellStart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Концедента</w:t>
      </w:r>
      <w:proofErr w:type="spellEnd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реконструкцию и модернизацию объекта Концессионного соглашения: расходы на реконструкцию и модернизацию объекта Концессионного соглашения </w:t>
      </w:r>
      <w:proofErr w:type="spellStart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Концедентом</w:t>
      </w:r>
      <w:proofErr w:type="spellEnd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себя не приняты;</w:t>
      </w:r>
    </w:p>
    <w:p w:rsidR="00071877" w:rsidRPr="00071877" w:rsidRDefault="00C252D7" w:rsidP="00C252D7">
      <w:pPr>
        <w:widowControl w:val="0"/>
        <w:numPr>
          <w:ilvl w:val="0"/>
          <w:numId w:val="1"/>
        </w:numPr>
        <w:suppressAutoHyphens/>
        <w:spacing w:after="0" w:line="240" w:lineRule="auto"/>
        <w:ind w:left="142" w:firstLine="425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</w:t>
      </w:r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бъем расходов, финансируемых за счет средств </w:t>
      </w:r>
      <w:proofErr w:type="spellStart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Концедента</w:t>
      </w:r>
      <w:proofErr w:type="spellEnd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использование (эксплуатацию) объекта концессионного </w:t>
      </w:r>
      <w:proofErr w:type="gramStart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соглашения:  </w:t>
      </w:r>
      <w:proofErr w:type="spellStart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Концедентом</w:t>
      </w:r>
      <w:proofErr w:type="spellEnd"/>
      <w:proofErr w:type="gramEnd"/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себя не принято;</w:t>
      </w:r>
    </w:p>
    <w:p w:rsidR="00071877" w:rsidRDefault="00C252D7" w:rsidP="00C252D7">
      <w:pPr>
        <w:widowControl w:val="0"/>
        <w:numPr>
          <w:ilvl w:val="0"/>
          <w:numId w:val="1"/>
        </w:numPr>
        <w:suppressAutoHyphens/>
        <w:spacing w:after="0" w:line="240" w:lineRule="auto"/>
        <w:ind w:left="142" w:firstLine="425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Д</w:t>
      </w:r>
      <w:r w:rsidR="00071877"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олгосрочные параметры регулирования деятельности Концессионера:</w:t>
      </w:r>
    </w:p>
    <w:p w:rsidR="008A5A07" w:rsidRPr="00071877" w:rsidRDefault="008A5A07" w:rsidP="008A5A07">
      <w:pPr>
        <w:widowControl w:val="0"/>
        <w:suppressAutoHyphens/>
        <w:spacing w:after="0" w:line="240" w:lineRule="auto"/>
        <w:ind w:left="567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  <w:r w:rsidRPr="008A5A07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lastRenderedPageBreak/>
        <w:t>в сфере теплоснабжения</w:t>
      </w:r>
    </w:p>
    <w:tbl>
      <w:tblPr>
        <w:tblW w:w="166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85"/>
        <w:gridCol w:w="691"/>
        <w:gridCol w:w="699"/>
        <w:gridCol w:w="700"/>
        <w:gridCol w:w="699"/>
        <w:gridCol w:w="700"/>
        <w:gridCol w:w="699"/>
        <w:gridCol w:w="700"/>
        <w:gridCol w:w="699"/>
        <w:gridCol w:w="700"/>
        <w:gridCol w:w="699"/>
        <w:gridCol w:w="700"/>
        <w:gridCol w:w="699"/>
        <w:gridCol w:w="700"/>
        <w:gridCol w:w="699"/>
        <w:gridCol w:w="700"/>
        <w:gridCol w:w="699"/>
        <w:gridCol w:w="700"/>
        <w:gridCol w:w="699"/>
        <w:gridCol w:w="700"/>
        <w:gridCol w:w="699"/>
        <w:gridCol w:w="700"/>
      </w:tblGrid>
      <w:tr w:rsidR="008A5A07" w:rsidRPr="008A5A07" w:rsidTr="008A5A07">
        <w:trPr>
          <w:tblHeader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Ед. изм.</w:t>
            </w:r>
          </w:p>
        </w:tc>
        <w:tc>
          <w:tcPr>
            <w:tcW w:w="13990" w:type="dxa"/>
            <w:gridSpan w:val="20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Величина показателя</w:t>
            </w:r>
          </w:p>
        </w:tc>
      </w:tr>
      <w:tr w:rsidR="008A5A07" w:rsidRPr="008A5A07" w:rsidTr="008A5A07">
        <w:trPr>
          <w:trHeight w:val="415"/>
          <w:tblHeader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91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2019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2021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2022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2023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2024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2025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2026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2028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2029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2031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2032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2033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2034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2035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2036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2038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Базовый уровень операционных расходов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тыс. руб.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1885,4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Индекс эффективности операционных расходов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%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Нормативный уровень прибыли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%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6,0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4,0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ind w:right="-45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Показатели энергосбережения и энергетической эффективности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jc w:val="center"/>
            </w:pPr>
            <w:r w:rsidRPr="00F6060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4.1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удельный расход электрической энергии на выработку тепловой энергии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кВтч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/</w:t>
            </w:r>
          </w:p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Гкал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55,58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44,58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33,57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4.2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удельный расход топлива на выработку тепловой энергии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Кг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у.т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./ Гкал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</w:tr>
      <w:tr w:rsidR="008A5A07" w:rsidRPr="008A5A07" w:rsidTr="008A5A07">
        <w:trPr>
          <w:trHeight w:val="241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4.3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удельный расход воды на выработку тепловой энергии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м</w:t>
            </w:r>
            <w:r w:rsidRPr="008A5A07">
              <w:rPr>
                <w:rFonts w:ascii="Times New Roman" w:eastAsiaTheme="minorEastAsia" w:hAnsi="Times New Roman"/>
                <w:szCs w:val="20"/>
                <w:vertAlign w:val="superscript"/>
                <w:lang w:eastAsia="ru-RU"/>
              </w:rPr>
              <w:t>3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/ Гкал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4.4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доля тепловой энергии, отпускаемой через приборы учета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24" w:right="-13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%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3</w:t>
            </w:r>
            <w:r w:rsidRPr="008A5A07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  <w:r w:rsidRPr="00CE0220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  <w:p w:rsidR="008A5A07" w:rsidRDefault="008A5A07" w:rsidP="008A5A07"/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r w:rsidRPr="00CE0220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r w:rsidRPr="00CE0220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r w:rsidRPr="00CE0220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r w:rsidRPr="00CE0220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r w:rsidRPr="00CE0220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9" w:type="dxa"/>
            <w:shd w:val="clear" w:color="auto" w:fill="auto"/>
          </w:tcPr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r w:rsidRPr="00CE0220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0" w:type="dxa"/>
            <w:shd w:val="clear" w:color="auto" w:fill="auto"/>
          </w:tcPr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pPr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</w:pPr>
          </w:p>
          <w:p w:rsidR="008A5A07" w:rsidRDefault="008A5A07" w:rsidP="008A5A07">
            <w:r w:rsidRPr="00CE0220">
              <w:rPr>
                <w:rFonts w:ascii="Times New Roman" w:eastAsiaTheme="minorEastAsia" w:hAnsi="Times New Roman"/>
                <w:sz w:val="16"/>
                <w:szCs w:val="16"/>
                <w:lang w:eastAsia="ru-RU"/>
              </w:rPr>
              <w:t>100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4.5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динамика изменения доли потерь тепловой энергии при ее передаче к ее выработке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24" w:right="-13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%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</w:tr>
      <w:tr w:rsidR="008A5A07" w:rsidRPr="008A5A07" w:rsidTr="008A5A07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4.6</w:t>
            </w:r>
          </w:p>
        </w:tc>
        <w:tc>
          <w:tcPr>
            <w:tcW w:w="1385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величина технологических потерь 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при передаче тепловой энергии по тепловым сетям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24" w:right="-13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Гкал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8A5A07" w:rsidRPr="008A5A07" w:rsidRDefault="008A5A07" w:rsidP="008A5A07">
            <w:pPr>
              <w:ind w:left="-126" w:right="-16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</w:tr>
    </w:tbl>
    <w:p w:rsidR="00071877" w:rsidRPr="00071877" w:rsidRDefault="00071877" w:rsidP="00071877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 w:val="24"/>
          <w:lang w:eastAsia="ru-RU"/>
        </w:rPr>
      </w:pPr>
    </w:p>
    <w:p w:rsidR="008A5A07" w:rsidRPr="008A5A07" w:rsidRDefault="008A5A07" w:rsidP="008A5A07">
      <w:pPr>
        <w:spacing w:after="0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 w:rsidRPr="008A5A07">
        <w:rPr>
          <w:rFonts w:ascii="Times New Roman" w:eastAsiaTheme="minorEastAsia" w:hAnsi="Times New Roman"/>
          <w:b/>
          <w:sz w:val="24"/>
          <w:lang w:eastAsia="ru-RU"/>
        </w:rPr>
        <w:t>в сфере холодного водоснабжения</w:t>
      </w:r>
    </w:p>
    <w:p w:rsidR="008A5A07" w:rsidRPr="008A5A07" w:rsidRDefault="008A5A07" w:rsidP="008A5A07">
      <w:pPr>
        <w:spacing w:after="0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 w:rsidRPr="008A5A07">
        <w:rPr>
          <w:rFonts w:ascii="Times New Roman" w:eastAsiaTheme="minorEastAsia" w:hAnsi="Times New Roman"/>
          <w:b/>
          <w:sz w:val="24"/>
          <w:lang w:eastAsia="ru-RU"/>
        </w:rPr>
        <w:t xml:space="preserve">                   </w:t>
      </w:r>
    </w:p>
    <w:tbl>
      <w:tblPr>
        <w:tblW w:w="164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4"/>
        <w:gridCol w:w="1939"/>
        <w:gridCol w:w="739"/>
        <w:gridCol w:w="822"/>
        <w:gridCol w:w="657"/>
        <w:gridCol w:w="656"/>
        <w:gridCol w:w="656"/>
        <w:gridCol w:w="661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</w:tblGrid>
      <w:tr w:rsidR="008A5A07" w:rsidRPr="008A5A07" w:rsidTr="008A5A07">
        <w:trPr>
          <w:jc w:val="center"/>
        </w:trPr>
        <w:tc>
          <w:tcPr>
            <w:tcW w:w="514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1939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9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Ед. изм.</w:t>
            </w:r>
          </w:p>
        </w:tc>
        <w:tc>
          <w:tcPr>
            <w:tcW w:w="13292" w:type="dxa"/>
            <w:gridSpan w:val="20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Величина показателя</w:t>
            </w:r>
          </w:p>
        </w:tc>
      </w:tr>
      <w:tr w:rsidR="008A5A07" w:rsidRPr="008A5A07" w:rsidTr="008A5A07">
        <w:trPr>
          <w:trHeight w:val="415"/>
          <w:jc w:val="center"/>
        </w:trPr>
        <w:tc>
          <w:tcPr>
            <w:tcW w:w="514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939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739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2019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2021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2022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2023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2024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2025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2026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2027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2028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2029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2031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2032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2033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2034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2035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2036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2037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2038</w:t>
            </w:r>
          </w:p>
        </w:tc>
      </w:tr>
      <w:tr w:rsidR="008A5A07" w:rsidRPr="008A5A07" w:rsidTr="008A5A07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</w:t>
            </w:r>
          </w:p>
        </w:tc>
        <w:tc>
          <w:tcPr>
            <w:tcW w:w="1939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val="en-US"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Базовый уровень операционных расходов*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тыс. руб.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1148,4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</w:tr>
      <w:tr w:rsidR="008A5A07" w:rsidRPr="008A5A07" w:rsidTr="008A5A07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</w:t>
            </w:r>
          </w:p>
        </w:tc>
        <w:tc>
          <w:tcPr>
            <w:tcW w:w="1939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Индекс эффективности операционных расходов**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%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1,0</w:t>
            </w:r>
          </w:p>
        </w:tc>
      </w:tr>
      <w:tr w:rsidR="008A5A07" w:rsidRPr="008A5A07" w:rsidTr="008A5A07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1939" w:type="dxa"/>
            <w:shd w:val="clear" w:color="auto" w:fill="auto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Нормативный уровень прибыли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%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6,5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6,5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6,5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</w:tr>
      <w:tr w:rsidR="008A5A07" w:rsidRPr="008A5A07" w:rsidTr="008A5A07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</w:t>
            </w:r>
          </w:p>
        </w:tc>
        <w:tc>
          <w:tcPr>
            <w:tcW w:w="1939" w:type="dxa"/>
            <w:shd w:val="clear" w:color="auto" w:fill="auto"/>
          </w:tcPr>
          <w:p w:rsidR="008A5A07" w:rsidRPr="008A5A07" w:rsidRDefault="008A5A07" w:rsidP="008A5A07">
            <w:pPr>
              <w:ind w:right="-45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Показатели энергосбережения и энергетической эффективности**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</w:tr>
      <w:tr w:rsidR="008A5A07" w:rsidRPr="008A5A07" w:rsidTr="008A5A07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4.1</w:t>
            </w:r>
          </w:p>
        </w:tc>
        <w:tc>
          <w:tcPr>
            <w:tcW w:w="1939" w:type="dxa"/>
            <w:shd w:val="clear" w:color="auto" w:fill="auto"/>
          </w:tcPr>
          <w:p w:rsidR="008A5A07" w:rsidRPr="008A5A07" w:rsidRDefault="008A5A07" w:rsidP="008A5A07">
            <w:pPr>
              <w:ind w:left="-62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Удельное потребление электрической энергии на 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единицу объема воды, отпускаемой в сеть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кВтч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/</w:t>
            </w:r>
          </w:p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куб. м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</w:tr>
      <w:tr w:rsidR="008A5A07" w:rsidRPr="008A5A07" w:rsidTr="008A5A07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4.2</w:t>
            </w:r>
          </w:p>
        </w:tc>
        <w:tc>
          <w:tcPr>
            <w:tcW w:w="1939" w:type="dxa"/>
            <w:shd w:val="clear" w:color="auto" w:fill="auto"/>
          </w:tcPr>
          <w:p w:rsidR="008A5A07" w:rsidRPr="008A5A07" w:rsidRDefault="008A5A07" w:rsidP="008A5A07">
            <w:pPr>
              <w:ind w:left="-62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уровень потерь воды в общем объеме воды, поданной в сеть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%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</w:tr>
    </w:tbl>
    <w:p w:rsidR="008A5A07" w:rsidRPr="008A5A07" w:rsidRDefault="008A5A07" w:rsidP="008A5A07">
      <w:pPr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5A07" w:rsidRDefault="008A5A07" w:rsidP="00071877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 w:val="24"/>
          <w:lang w:eastAsia="ru-RU"/>
        </w:rPr>
      </w:pPr>
    </w:p>
    <w:p w:rsidR="008A5A07" w:rsidRPr="00071877" w:rsidRDefault="008A5A07" w:rsidP="008A5A07">
      <w:pPr>
        <w:widowControl w:val="0"/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lang w:eastAsia="ru-RU"/>
        </w:rPr>
        <w:t>5. О</w:t>
      </w:r>
      <w:r w:rsidRPr="00071877">
        <w:rPr>
          <w:rFonts w:ascii="Times New Roman" w:eastAsia="Calibri" w:hAnsi="Times New Roman" w:cs="Times New Roman"/>
          <w:b/>
          <w:sz w:val="24"/>
          <w:szCs w:val="24"/>
        </w:rPr>
        <w:t>сновные мероприятия, обеспечивающие достижение предусмотренных заданием целей и минимально допустимых плановых значений показателей деятельности концессионера, с описанием основных характеристик таких мероприятий.</w:t>
      </w:r>
    </w:p>
    <w:p w:rsidR="008A5A07" w:rsidRPr="008A5A07" w:rsidRDefault="008A5A07" w:rsidP="008A5A07">
      <w:pPr>
        <w:tabs>
          <w:tab w:val="left" w:pos="6885"/>
        </w:tabs>
        <w:jc w:val="both"/>
        <w:rPr>
          <w:rFonts w:ascii="Times New Roman" w:eastAsiaTheme="minorEastAsia" w:hAnsi="Times New Roman"/>
          <w:b/>
          <w:sz w:val="24"/>
          <w:lang w:eastAsia="ru-RU"/>
        </w:rPr>
      </w:pPr>
    </w:p>
    <w:tbl>
      <w:tblPr>
        <w:tblpPr w:leftFromText="180" w:rightFromText="180" w:vertAnchor="text" w:tblpX="-151" w:tblpY="1"/>
        <w:tblOverlap w:val="never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055"/>
        <w:gridCol w:w="2055"/>
        <w:gridCol w:w="10236"/>
      </w:tblGrid>
      <w:tr w:rsidR="008A5A07" w:rsidRPr="008A5A07" w:rsidTr="008A5A07">
        <w:trPr>
          <w:trHeight w:val="930"/>
        </w:trPr>
        <w:tc>
          <w:tcPr>
            <w:tcW w:w="533" w:type="dxa"/>
            <w:tcBorders>
              <w:bottom w:val="single" w:sz="4" w:space="0" w:color="auto"/>
            </w:tcBorders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Адрес (местоположение) объекта</w:t>
            </w:r>
          </w:p>
        </w:tc>
        <w:tc>
          <w:tcPr>
            <w:tcW w:w="10236" w:type="dxa"/>
            <w:tcBorders>
              <w:bottom w:val="single" w:sz="4" w:space="0" w:color="auto"/>
            </w:tcBorders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Описание и основные характеристики мероприятия</w:t>
            </w:r>
          </w:p>
        </w:tc>
      </w:tr>
      <w:tr w:rsidR="008A5A07" w:rsidRPr="008A5A07" w:rsidTr="008A5A07">
        <w:tc>
          <w:tcPr>
            <w:tcW w:w="533" w:type="dxa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</w:t>
            </w:r>
          </w:p>
        </w:tc>
        <w:tc>
          <w:tcPr>
            <w:tcW w:w="2055" w:type="dxa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Котельная</w:t>
            </w:r>
          </w:p>
        </w:tc>
        <w:tc>
          <w:tcPr>
            <w:tcW w:w="2055" w:type="dxa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Раздолье, ул. Пролетарская, 19Б</w:t>
            </w:r>
          </w:p>
        </w:tc>
        <w:tc>
          <w:tcPr>
            <w:tcW w:w="10236" w:type="dxa"/>
            <w:vAlign w:val="center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Замена 2 существующих сетевых насосов марки К100-80-160 с электродвигателями мощностью 15,0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кВтч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на </w:t>
            </w:r>
            <w:proofErr w:type="gram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современные  насосы</w:t>
            </w:r>
            <w:proofErr w:type="gram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val="en-US" w:eastAsia="ru-RU"/>
              </w:rPr>
              <w:t>Grundfos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</w:t>
            </w:r>
            <w:r w:rsidRPr="008A5A07">
              <w:rPr>
                <w:rFonts w:ascii="Times New Roman" w:eastAsiaTheme="minorEastAsia" w:hAnsi="Times New Roman"/>
                <w:szCs w:val="20"/>
                <w:lang w:val="en-US" w:eastAsia="ru-RU"/>
              </w:rPr>
              <w:t>NB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65/160/157 с электродвигателями мощностью 11,0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кВтч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, дополнительно укомплектованные частотными преобразователями</w:t>
            </w:r>
          </w:p>
        </w:tc>
      </w:tr>
      <w:tr w:rsidR="008A5A07" w:rsidRPr="008A5A07" w:rsidTr="008A5A07">
        <w:trPr>
          <w:trHeight w:val="1519"/>
        </w:trPr>
        <w:tc>
          <w:tcPr>
            <w:tcW w:w="533" w:type="dxa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</w:t>
            </w:r>
          </w:p>
        </w:tc>
        <w:tc>
          <w:tcPr>
            <w:tcW w:w="2055" w:type="dxa"/>
            <w:vAlign w:val="center"/>
          </w:tcPr>
          <w:p w:rsidR="008A5A07" w:rsidRPr="008A5A07" w:rsidRDefault="008A5A07" w:rsidP="008A5A07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Подземный водозабор</w:t>
            </w:r>
          </w:p>
        </w:tc>
        <w:tc>
          <w:tcPr>
            <w:tcW w:w="2055" w:type="dxa"/>
            <w:vAlign w:val="center"/>
          </w:tcPr>
          <w:p w:rsidR="008A5A07" w:rsidRPr="008A5A07" w:rsidRDefault="008A5A07" w:rsidP="008A5A07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</w:t>
            </w:r>
            <w:proofErr w:type="gram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Раздолье,  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br/>
              <w:t>ул.</w:t>
            </w:r>
            <w:proofErr w:type="gram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Подгорная, 7А;</w:t>
            </w:r>
          </w:p>
          <w:p w:rsidR="008A5A07" w:rsidRPr="008A5A07" w:rsidRDefault="008A5A07" w:rsidP="008A5A07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ул. Таежная, 15А;</w:t>
            </w:r>
          </w:p>
          <w:p w:rsidR="008A5A07" w:rsidRPr="008A5A07" w:rsidRDefault="008A5A07" w:rsidP="008A5A07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ул. Зеленая, 1А;</w:t>
            </w:r>
          </w:p>
          <w:p w:rsidR="008A5A07" w:rsidRPr="008A5A07" w:rsidRDefault="008A5A07" w:rsidP="008A5A07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ул. Новая, 16</w:t>
            </w:r>
          </w:p>
        </w:tc>
        <w:tc>
          <w:tcPr>
            <w:tcW w:w="10236" w:type="dxa"/>
          </w:tcPr>
          <w:p w:rsidR="008A5A07" w:rsidRPr="008A5A07" w:rsidRDefault="008A5A07" w:rsidP="008A5A07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Установка 3 автоматизированных водоразборных колонок «СИСТЕМА Н2О» марки АВС-011, размещаемых внутри водонапорных башен. Водонапорная башня по адресу: ул. Новая, 16 </w:t>
            </w:r>
            <w:proofErr w:type="gram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оборудуется  автоматизированной</w:t>
            </w:r>
            <w:proofErr w:type="gram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водоразборной колонкой «СИСТЕМА Н2О» марки АВС-011/50-М, дополнительно оснащенной устройством для налива автоцистерн.</w:t>
            </w:r>
          </w:p>
        </w:tc>
      </w:tr>
    </w:tbl>
    <w:p w:rsidR="008A5A07" w:rsidRPr="008A5A07" w:rsidRDefault="008A5A07" w:rsidP="008A5A07">
      <w:pPr>
        <w:ind w:left="48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5A07" w:rsidRPr="008A5A07" w:rsidRDefault="008A5A07" w:rsidP="008A5A07">
      <w:pPr>
        <w:ind w:left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877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6</w:t>
      </w:r>
      <w:r w:rsidRPr="008A5A07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. П</w:t>
      </w:r>
      <w:r w:rsidRPr="00071877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лановые значения показателей деятельности Концессионера</w:t>
      </w:r>
    </w:p>
    <w:p w:rsidR="008A5A07" w:rsidRDefault="008A5A07" w:rsidP="00071877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>
        <w:rPr>
          <w:rFonts w:ascii="Times New Roman" w:eastAsiaTheme="minorEastAsia" w:hAnsi="Times New Roman"/>
          <w:b/>
          <w:sz w:val="24"/>
          <w:lang w:eastAsia="ru-RU"/>
        </w:rPr>
        <w:t xml:space="preserve">1. </w:t>
      </w:r>
      <w:r w:rsidR="00071877" w:rsidRPr="00071877">
        <w:rPr>
          <w:rFonts w:ascii="Times New Roman" w:eastAsiaTheme="minorEastAsia" w:hAnsi="Times New Roman"/>
          <w:b/>
          <w:sz w:val="24"/>
          <w:lang w:eastAsia="ru-RU"/>
        </w:rPr>
        <w:t>В сфере теплоснабжения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79"/>
        <w:gridCol w:w="1418"/>
        <w:gridCol w:w="567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</w:tblGrid>
      <w:tr w:rsidR="008A5A07" w:rsidRPr="008A5A07" w:rsidTr="008A5A07">
        <w:trPr>
          <w:tblHeader/>
        </w:trPr>
        <w:tc>
          <w:tcPr>
            <w:tcW w:w="450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679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Вид показателя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Ед. изм.</w:t>
            </w:r>
          </w:p>
        </w:tc>
        <w:tc>
          <w:tcPr>
            <w:tcW w:w="12154" w:type="dxa"/>
            <w:gridSpan w:val="20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Значение показателя на каждый год срока действия Концессионного соглашения (срок достижения показателей – 31 декабря соответствующего года)</w:t>
            </w:r>
          </w:p>
        </w:tc>
      </w:tr>
      <w:tr w:rsidR="008A5A07" w:rsidRPr="008A5A07" w:rsidTr="008A5A07">
        <w:trPr>
          <w:tblHeader/>
        </w:trPr>
        <w:tc>
          <w:tcPr>
            <w:tcW w:w="450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79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2019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2038</w:t>
            </w:r>
          </w:p>
        </w:tc>
      </w:tr>
      <w:tr w:rsidR="008A5A07" w:rsidRPr="008A5A07" w:rsidTr="008A5A07">
        <w:tc>
          <w:tcPr>
            <w:tcW w:w="45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</w:t>
            </w:r>
          </w:p>
        </w:tc>
        <w:tc>
          <w:tcPr>
            <w:tcW w:w="679" w:type="dxa"/>
            <w:vMerge w:val="restart"/>
            <w:shd w:val="clear" w:color="auto" w:fill="auto"/>
            <w:textDirection w:val="btLr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Надежность и бесперебойность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Количество прекращений подачи тепловой энергии, теплоносителя в результате технологических нарушений на тепловых сетях на 1 км тепловых сетей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ед./км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</w:tr>
      <w:tr w:rsidR="008A5A07" w:rsidRPr="008A5A07" w:rsidTr="008A5A07">
        <w:tc>
          <w:tcPr>
            <w:tcW w:w="45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</w:t>
            </w:r>
          </w:p>
        </w:tc>
        <w:tc>
          <w:tcPr>
            <w:tcW w:w="679" w:type="dxa"/>
            <w:vMerge/>
            <w:shd w:val="clear" w:color="auto" w:fill="auto"/>
            <w:textDirection w:val="btLr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Количество прекращений подачи тепловой энергии, теплоносителя в результате технологических нарушений на источниках тепловой энергии на 1 Гкал/час 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установленной мощности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ед./Гкал/час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</w:tr>
      <w:tr w:rsidR="008A5A07" w:rsidRPr="008A5A07" w:rsidTr="008A5A07">
        <w:tc>
          <w:tcPr>
            <w:tcW w:w="45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679" w:type="dxa"/>
            <w:vMerge w:val="restart"/>
            <w:shd w:val="clear" w:color="auto" w:fill="auto"/>
            <w:textDirection w:val="btLr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Энергетическая эффективность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Удельный расход топлива на производство единицы тепловой энергии, отпускаемой с коллекторов источников тепловой энергии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кг.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у.т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./Гкал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</w:tr>
      <w:tr w:rsidR="008A5A07" w:rsidRPr="008A5A07" w:rsidTr="008A5A07">
        <w:tc>
          <w:tcPr>
            <w:tcW w:w="45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</w:t>
            </w:r>
          </w:p>
        </w:tc>
        <w:tc>
          <w:tcPr>
            <w:tcW w:w="679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Отношение величины технологических потерь тепловой энергии, теплоносителя к материальной характеристике 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тепловой сети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Гкал/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кв.м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</w:t>
            </w:r>
          </w:p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0,169</w:t>
            </w:r>
          </w:p>
        </w:tc>
      </w:tr>
      <w:tr w:rsidR="008A5A07" w:rsidRPr="008A5A07" w:rsidTr="008A5A07">
        <w:trPr>
          <w:trHeight w:val="306"/>
        </w:trPr>
        <w:tc>
          <w:tcPr>
            <w:tcW w:w="450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5</w:t>
            </w:r>
          </w:p>
        </w:tc>
        <w:tc>
          <w:tcPr>
            <w:tcW w:w="679" w:type="dxa"/>
            <w:vMerge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8A5A07" w:rsidRDefault="008A5A07" w:rsidP="008A5A07">
            <w:pPr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Величина технологических потерь при передаче тепловой энергии, теплоносителя по тепловым сетям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Гкал</w:t>
            </w:r>
          </w:p>
          <w:p w:rsidR="008A5A07" w:rsidRPr="008A5A07" w:rsidRDefault="008A5A07" w:rsidP="008A5A07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8A5A07" w:rsidRDefault="008A5A07" w:rsidP="008A5A07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9,48</w:t>
            </w:r>
          </w:p>
        </w:tc>
      </w:tr>
    </w:tbl>
    <w:p w:rsidR="008A5A07" w:rsidRPr="00071877" w:rsidRDefault="008A5A07" w:rsidP="008A5A07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Cs w:val="20"/>
          <w:lang w:eastAsia="ru-RU"/>
        </w:rPr>
      </w:pPr>
    </w:p>
    <w:p w:rsidR="00071877" w:rsidRPr="00071877" w:rsidRDefault="00071877" w:rsidP="00071877">
      <w:pPr>
        <w:jc w:val="both"/>
        <w:rPr>
          <w:rFonts w:ascii="Times New Roman" w:eastAsiaTheme="minorEastAsia" w:hAnsi="Times New Roman"/>
          <w:szCs w:val="20"/>
          <w:lang w:eastAsia="ru-RU"/>
        </w:rPr>
      </w:pPr>
      <w:r w:rsidRPr="00071877">
        <w:rPr>
          <w:rFonts w:ascii="Times New Roman" w:eastAsiaTheme="minorEastAsia" w:hAnsi="Times New Roman"/>
          <w:szCs w:val="20"/>
          <w:lang w:eastAsia="ru-RU"/>
        </w:rPr>
        <w:t>*плановые значения показателей надежности и энергетической эффективности объектов теплоснабжения устанавливаются в соответствии с Постановлением Правительства Российской Федерации от 16 мая 2014 года № 452 «Об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 и о внесении изменения в  Постановление Правительства Российской Федерации от 15 мая 2010 г № 340».</w:t>
      </w:r>
    </w:p>
    <w:p w:rsidR="00071877" w:rsidRPr="00071877" w:rsidRDefault="00071877" w:rsidP="00071877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Cs w:val="20"/>
          <w:lang w:eastAsia="ru-RU"/>
        </w:rPr>
      </w:pPr>
      <w:r w:rsidRPr="00071877">
        <w:rPr>
          <w:rFonts w:ascii="Times New Roman" w:eastAsiaTheme="minorEastAsia" w:hAnsi="Times New Roman"/>
          <w:b/>
          <w:szCs w:val="20"/>
          <w:lang w:eastAsia="ru-RU"/>
        </w:rPr>
        <w:t>2. В сфере холодного водоснабжения</w:t>
      </w:r>
    </w:p>
    <w:p w:rsidR="00071877" w:rsidRDefault="00071877" w:rsidP="00071877">
      <w:pPr>
        <w:tabs>
          <w:tab w:val="left" w:pos="6885"/>
        </w:tabs>
        <w:rPr>
          <w:rFonts w:ascii="Times New Roman" w:eastAsiaTheme="minorEastAsia" w:hAnsi="Times New Roman"/>
          <w:b/>
          <w:szCs w:val="20"/>
          <w:lang w:eastAsia="ru-RU"/>
        </w:rPr>
      </w:pPr>
    </w:p>
    <w:tbl>
      <w:tblPr>
        <w:tblW w:w="15268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663"/>
        <w:gridCol w:w="1418"/>
        <w:gridCol w:w="567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</w:tblGrid>
      <w:tr w:rsidR="008A5A07" w:rsidRPr="001E3EBF" w:rsidTr="00947D5B">
        <w:trPr>
          <w:trHeight w:val="20"/>
          <w:tblHeader/>
        </w:trPr>
        <w:tc>
          <w:tcPr>
            <w:tcW w:w="466" w:type="dxa"/>
            <w:vMerge w:val="restart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№ п/п</w:t>
            </w:r>
          </w:p>
        </w:tc>
        <w:tc>
          <w:tcPr>
            <w:tcW w:w="663" w:type="dxa"/>
            <w:vMerge w:val="restart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Вид показателя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Ед</w:t>
            </w:r>
            <w:r>
              <w:rPr>
                <w:rFonts w:ascii="Times New Roman" w:hAnsi="Times New Roman"/>
                <w:szCs w:val="20"/>
              </w:rPr>
              <w:t>.</w:t>
            </w:r>
            <w:r w:rsidRPr="001E3EBF">
              <w:rPr>
                <w:rFonts w:ascii="Times New Roman" w:hAnsi="Times New Roman"/>
                <w:szCs w:val="20"/>
              </w:rPr>
              <w:t xml:space="preserve"> изм</w:t>
            </w:r>
            <w:r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12154" w:type="dxa"/>
            <w:gridSpan w:val="20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Значение показателя на каждый год срока действия Концессионного соглашения (срок достижения показателей – 31 декабря соответствующего года)</w:t>
            </w:r>
          </w:p>
        </w:tc>
      </w:tr>
      <w:tr w:rsidR="008A5A07" w:rsidRPr="001E3EBF" w:rsidTr="00947D5B">
        <w:trPr>
          <w:trHeight w:val="20"/>
          <w:tblHeader/>
        </w:trPr>
        <w:tc>
          <w:tcPr>
            <w:tcW w:w="466" w:type="dxa"/>
            <w:vMerge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2038</w:t>
            </w:r>
          </w:p>
        </w:tc>
      </w:tr>
      <w:tr w:rsidR="008A5A07" w:rsidRPr="001E3EBF" w:rsidTr="00947D5B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663" w:type="dxa"/>
            <w:vMerge w:val="restart"/>
            <w:shd w:val="clear" w:color="auto" w:fill="auto"/>
            <w:textDirection w:val="btLr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Качество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1E3EBF" w:rsidRDefault="008A5A07" w:rsidP="008A5A0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 xml:space="preserve">Доля проб питьевой воды, </w:t>
            </w: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 xml:space="preserve">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</w:t>
            </w: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>контроля качества питьевой воды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8A5A07" w:rsidRPr="001E3EBF" w:rsidTr="00947D5B">
        <w:trPr>
          <w:cantSplit/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2</w:t>
            </w:r>
          </w:p>
        </w:tc>
        <w:tc>
          <w:tcPr>
            <w:tcW w:w="663" w:type="dxa"/>
            <w:vMerge/>
            <w:shd w:val="clear" w:color="auto" w:fill="auto"/>
            <w:textDirection w:val="btLr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1E3EBF" w:rsidRDefault="008A5A07" w:rsidP="008A5A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8A5A07" w:rsidRPr="001E3EBF" w:rsidTr="00947D5B">
        <w:trPr>
          <w:cantSplit/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3</w:t>
            </w:r>
          </w:p>
        </w:tc>
        <w:tc>
          <w:tcPr>
            <w:tcW w:w="663" w:type="dxa"/>
            <w:shd w:val="clear" w:color="auto" w:fill="auto"/>
            <w:textDirection w:val="btLr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Надежность и бесперебойность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1E3EBF" w:rsidRDefault="008A5A07" w:rsidP="008A5A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</w:t>
            </w: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 xml:space="preserve">щих организации, осуществляющей холодное водоснабжение, в расчете на протяженность водопроводной сети в год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ед./км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8A5A07" w:rsidRPr="001E3EBF" w:rsidTr="00947D5B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663" w:type="dxa"/>
            <w:vMerge w:val="restart"/>
            <w:shd w:val="clear" w:color="auto" w:fill="auto"/>
            <w:textDirection w:val="btLr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Энергетическая эффективность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1E3EBF" w:rsidRDefault="008A5A07" w:rsidP="008A5A0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 xml:space="preserve">Доля потерь воды в централизованных системах водоснабжения при транспортировке в общем объеме воды, поданной в водопроводную сеть </w:t>
            </w:r>
          </w:p>
          <w:p w:rsidR="008A5A07" w:rsidRPr="001E3EBF" w:rsidRDefault="008A5A07" w:rsidP="008A5A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0,4</w:t>
            </w:r>
          </w:p>
        </w:tc>
      </w:tr>
      <w:tr w:rsidR="008A5A07" w:rsidRPr="001E3EBF" w:rsidTr="00947D5B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1E3EBF" w:rsidRDefault="008A5A07" w:rsidP="008A5A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 xml:space="preserve">Удельный расход электрической энергии, потребляемой в технологическом процессе подготовки питьевой воды, на единицу объема воды, отпускаемой в сеть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>кВт*ч/</w:t>
            </w:r>
            <w:proofErr w:type="spellStart"/>
            <w:r w:rsidRPr="001E3EBF">
              <w:rPr>
                <w:rFonts w:ascii="Times New Roman" w:eastAsia="Calibri" w:hAnsi="Times New Roman"/>
                <w:szCs w:val="20"/>
              </w:rPr>
              <w:t>куб.м</w:t>
            </w:r>
            <w:proofErr w:type="spellEnd"/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0,79</w:t>
            </w:r>
          </w:p>
        </w:tc>
      </w:tr>
      <w:tr w:rsidR="008A5A07" w:rsidRPr="001E3EBF" w:rsidTr="00947D5B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A5A07" w:rsidRPr="001E3EBF" w:rsidRDefault="008A5A07" w:rsidP="008A5A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 xml:space="preserve">Удельный расход электрической энергии, потребляемой в технологическом процессе транспортировки питьевой </w:t>
            </w: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 xml:space="preserve">воды, на единицу объема транспортируемой воды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>кВт*ч/</w:t>
            </w:r>
            <w:proofErr w:type="spellStart"/>
            <w:r w:rsidRPr="001E3EBF">
              <w:rPr>
                <w:rFonts w:ascii="Times New Roman" w:eastAsia="Calibri" w:hAnsi="Times New Roman"/>
                <w:szCs w:val="20"/>
              </w:rPr>
              <w:t>куб.м</w:t>
            </w:r>
            <w:proofErr w:type="spellEnd"/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8A5A07" w:rsidRPr="001E3EBF" w:rsidRDefault="008A5A07" w:rsidP="008A5A07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</w:tbl>
    <w:p w:rsidR="00DA41FD" w:rsidRDefault="00DA41FD" w:rsidP="00716FD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47D5B" w:rsidRPr="00716FD6" w:rsidRDefault="00947D5B" w:rsidP="00716FD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E4F23" w:rsidRPr="000C39B9" w:rsidRDefault="00947D5B" w:rsidP="00947D5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39B9">
        <w:rPr>
          <w:rFonts w:ascii="Times New Roman" w:hAnsi="Times New Roman" w:cs="Times New Roman"/>
          <w:b/>
          <w:sz w:val="26"/>
          <w:szCs w:val="26"/>
        </w:rPr>
        <w:t>Конкурсное предложение</w:t>
      </w:r>
      <w:r w:rsidR="00F36438" w:rsidRPr="000C39B9">
        <w:rPr>
          <w:rFonts w:ascii="Times New Roman" w:hAnsi="Times New Roman" w:cs="Times New Roman"/>
          <w:b/>
          <w:sz w:val="26"/>
          <w:szCs w:val="26"/>
        </w:rPr>
        <w:t xml:space="preserve"> (конверт) №2 </w:t>
      </w:r>
      <w:r w:rsidR="009E4F23" w:rsidRPr="000C39B9">
        <w:rPr>
          <w:rFonts w:ascii="Times New Roman" w:hAnsi="Times New Roman" w:cs="Times New Roman"/>
          <w:b/>
          <w:sz w:val="26"/>
          <w:szCs w:val="26"/>
        </w:rPr>
        <w:t>предоставило Общество с ограниченной ответственностью «</w:t>
      </w:r>
      <w:proofErr w:type="spellStart"/>
      <w:r w:rsidR="009E4F23" w:rsidRPr="000C39B9">
        <w:rPr>
          <w:rFonts w:ascii="Times New Roman" w:hAnsi="Times New Roman" w:cs="Times New Roman"/>
          <w:b/>
          <w:sz w:val="26"/>
          <w:szCs w:val="26"/>
        </w:rPr>
        <w:t>Акваресурс</w:t>
      </w:r>
      <w:proofErr w:type="spellEnd"/>
      <w:r w:rsidR="009E4F23" w:rsidRPr="000C39B9">
        <w:rPr>
          <w:rFonts w:ascii="Times New Roman" w:hAnsi="Times New Roman" w:cs="Times New Roman"/>
          <w:b/>
          <w:sz w:val="26"/>
          <w:szCs w:val="26"/>
        </w:rPr>
        <w:t>»</w:t>
      </w:r>
      <w:r w:rsidRPr="000C39B9">
        <w:rPr>
          <w:rFonts w:ascii="Times New Roman" w:hAnsi="Times New Roman" w:cs="Times New Roman"/>
          <w:b/>
          <w:sz w:val="26"/>
          <w:szCs w:val="26"/>
        </w:rPr>
        <w:t>, на 17 листах (прошито и пронумеровано, скреплено печатью)</w:t>
      </w:r>
      <w:r w:rsidR="009E4F23" w:rsidRPr="000C39B9">
        <w:rPr>
          <w:rFonts w:ascii="Times New Roman" w:hAnsi="Times New Roman" w:cs="Times New Roman"/>
          <w:b/>
          <w:sz w:val="26"/>
          <w:szCs w:val="26"/>
        </w:rPr>
        <w:t>:</w:t>
      </w:r>
    </w:p>
    <w:p w:rsidR="009E4F23" w:rsidRPr="00716FD6" w:rsidRDefault="009E4F23" w:rsidP="00716FD6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FD6">
        <w:rPr>
          <w:rFonts w:ascii="Times New Roman" w:hAnsi="Times New Roman" w:cs="Times New Roman"/>
          <w:sz w:val="26"/>
          <w:szCs w:val="26"/>
        </w:rPr>
        <w:t xml:space="preserve"> - юридический адрес: 665076, Иркутская область, </w:t>
      </w:r>
      <w:proofErr w:type="spellStart"/>
      <w:r w:rsidR="000A6989" w:rsidRPr="00716FD6">
        <w:rPr>
          <w:rFonts w:ascii="Times New Roman" w:hAnsi="Times New Roman" w:cs="Times New Roman"/>
          <w:sz w:val="26"/>
          <w:szCs w:val="26"/>
        </w:rPr>
        <w:t>Тайшетский</w:t>
      </w:r>
      <w:proofErr w:type="spellEnd"/>
      <w:r w:rsidR="000A6989" w:rsidRPr="00716FD6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0A6989" w:rsidRPr="00716FD6">
        <w:rPr>
          <w:rFonts w:ascii="Times New Roman" w:hAnsi="Times New Roman" w:cs="Times New Roman"/>
          <w:sz w:val="26"/>
          <w:szCs w:val="26"/>
        </w:rPr>
        <w:t>р.п</w:t>
      </w:r>
      <w:proofErr w:type="spellEnd"/>
      <w:r w:rsidR="000A6989" w:rsidRPr="00716FD6">
        <w:rPr>
          <w:rFonts w:ascii="Times New Roman" w:hAnsi="Times New Roman" w:cs="Times New Roman"/>
          <w:sz w:val="26"/>
          <w:szCs w:val="26"/>
        </w:rPr>
        <w:t xml:space="preserve">. Юрты, </w:t>
      </w:r>
      <w:proofErr w:type="spellStart"/>
      <w:r w:rsidR="000A6989" w:rsidRPr="00716FD6">
        <w:rPr>
          <w:rFonts w:ascii="Times New Roman" w:hAnsi="Times New Roman" w:cs="Times New Roman"/>
          <w:sz w:val="26"/>
          <w:szCs w:val="26"/>
        </w:rPr>
        <w:t>ул.Партизанская</w:t>
      </w:r>
      <w:proofErr w:type="spellEnd"/>
      <w:r w:rsidR="000A6989" w:rsidRPr="00716FD6">
        <w:rPr>
          <w:rFonts w:ascii="Times New Roman" w:hAnsi="Times New Roman" w:cs="Times New Roman"/>
          <w:sz w:val="26"/>
          <w:szCs w:val="26"/>
        </w:rPr>
        <w:t>, д. 8/1</w:t>
      </w:r>
    </w:p>
    <w:p w:rsidR="00947D5B" w:rsidRPr="00071877" w:rsidRDefault="00947D5B" w:rsidP="00947D5B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КОНКУРСНОЕ ПРЕДЛОЖЕНИЕ</w:t>
      </w:r>
    </w:p>
    <w:p w:rsidR="00947D5B" w:rsidRPr="00071877" w:rsidRDefault="00947D5B" w:rsidP="00947D5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1. П</w:t>
      </w:r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редельный размер расходов на реконструкцию и модернизацию объекта концессионного соглашения, которые предполагается осуществить Концессионером:</w:t>
      </w:r>
    </w:p>
    <w:tbl>
      <w:tblPr>
        <w:tblW w:w="14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549"/>
        <w:gridCol w:w="711"/>
        <w:gridCol w:w="711"/>
        <w:gridCol w:w="737"/>
        <w:gridCol w:w="850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874"/>
      </w:tblGrid>
      <w:tr w:rsidR="00947D5B" w:rsidRPr="00071877" w:rsidTr="00947D5B">
        <w:tc>
          <w:tcPr>
            <w:tcW w:w="2263" w:type="dxa"/>
            <w:vMerge w:val="restart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Сфера деятельности</w:t>
            </w:r>
          </w:p>
        </w:tc>
        <w:tc>
          <w:tcPr>
            <w:tcW w:w="11793" w:type="dxa"/>
            <w:gridSpan w:val="20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Объем инвестиций по годам, тыс. рублей (с учетом НДС)</w:t>
            </w:r>
          </w:p>
        </w:tc>
        <w:tc>
          <w:tcPr>
            <w:tcW w:w="874" w:type="dxa"/>
            <w:vMerge w:val="restart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Итого, тыс. рублей</w:t>
            </w:r>
          </w:p>
        </w:tc>
      </w:tr>
      <w:tr w:rsidR="00947D5B" w:rsidRPr="00071877" w:rsidTr="00947D5B">
        <w:trPr>
          <w:trHeight w:val="413"/>
        </w:trPr>
        <w:tc>
          <w:tcPr>
            <w:tcW w:w="2263" w:type="dxa"/>
            <w:vMerge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2019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2020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2024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2025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2026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2027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2028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2029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2031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2032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2034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2035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2036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2037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2038</w:t>
            </w:r>
          </w:p>
        </w:tc>
        <w:tc>
          <w:tcPr>
            <w:tcW w:w="874" w:type="dxa"/>
            <w:vMerge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</w:tr>
      <w:tr w:rsidR="00947D5B" w:rsidRPr="00071877" w:rsidTr="00947D5B">
        <w:tc>
          <w:tcPr>
            <w:tcW w:w="2263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Теплоснабжение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0,0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237,8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247,3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485,1</w:t>
            </w:r>
          </w:p>
        </w:tc>
      </w:tr>
      <w:tr w:rsidR="00947D5B" w:rsidRPr="00071877" w:rsidTr="00947D5B">
        <w:tc>
          <w:tcPr>
            <w:tcW w:w="2263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szCs w:val="20"/>
                <w:lang w:eastAsia="ru-RU"/>
              </w:rPr>
              <w:t>Холодное водоснабжение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103,7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107,9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112,2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197,8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</w:t>
            </w: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</w:p>
          <w:p w:rsidR="00947D5B" w:rsidRDefault="00947D5B" w:rsidP="0026320A">
            <w:pPr>
              <w:jc w:val="center"/>
            </w:pPr>
            <w:r w:rsidRPr="007A38E4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521,6</w:t>
            </w:r>
          </w:p>
        </w:tc>
      </w:tr>
      <w:tr w:rsidR="00947D5B" w:rsidRPr="00071877" w:rsidTr="00947D5B">
        <w:tc>
          <w:tcPr>
            <w:tcW w:w="2263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b/>
                <w:szCs w:val="20"/>
                <w:lang w:eastAsia="ru-RU"/>
              </w:rPr>
            </w:pPr>
            <w:r w:rsidRPr="00071877">
              <w:rPr>
                <w:rFonts w:ascii="Times New Roman" w:eastAsiaTheme="minorEastAsia" w:hAnsi="Times New Roman"/>
                <w:b/>
                <w:szCs w:val="20"/>
                <w:lang w:eastAsia="ru-RU"/>
              </w:rPr>
              <w:t>Итого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341,5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355,2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112,2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7D5B" w:rsidRPr="00071877" w:rsidRDefault="00947D5B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t>197,8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549" w:type="dxa"/>
            <w:shd w:val="clear" w:color="auto" w:fill="auto"/>
          </w:tcPr>
          <w:p w:rsidR="00947D5B" w:rsidRDefault="00947D5B" w:rsidP="0026320A">
            <w:pPr>
              <w:jc w:val="center"/>
            </w:pPr>
            <w:r w:rsidRPr="00C63709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947D5B" w:rsidRPr="00071877" w:rsidRDefault="00947D5B" w:rsidP="0026320A">
            <w:pPr>
              <w:jc w:val="center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1006,7</w:t>
            </w:r>
          </w:p>
        </w:tc>
      </w:tr>
    </w:tbl>
    <w:p w:rsidR="00947D5B" w:rsidRPr="00071877" w:rsidRDefault="00947D5B" w:rsidP="00947D5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947D5B" w:rsidRPr="00947D5B" w:rsidRDefault="00947D5B" w:rsidP="00947D5B">
      <w:pPr>
        <w:pStyle w:val="a6"/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947D5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Объем расходов, финансируемых за счет средств </w:t>
      </w:r>
      <w:proofErr w:type="spellStart"/>
      <w:r w:rsidRPr="00947D5B">
        <w:rPr>
          <w:rFonts w:ascii="Times New Roman" w:eastAsia="Arial Unicode MS" w:hAnsi="Times New Roman" w:cs="Times New Roman"/>
          <w:kern w:val="1"/>
          <w:sz w:val="24"/>
          <w:szCs w:val="24"/>
        </w:rPr>
        <w:t>Концедента</w:t>
      </w:r>
      <w:proofErr w:type="spellEnd"/>
      <w:r w:rsidRPr="00947D5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реконструкцию и модернизацию объекта Концессионного соглашения: расходы на реконструкцию и модернизацию объекта Концессионного соглашения </w:t>
      </w:r>
      <w:proofErr w:type="spellStart"/>
      <w:r w:rsidRPr="00947D5B">
        <w:rPr>
          <w:rFonts w:ascii="Times New Roman" w:eastAsia="Arial Unicode MS" w:hAnsi="Times New Roman" w:cs="Times New Roman"/>
          <w:kern w:val="1"/>
          <w:sz w:val="24"/>
          <w:szCs w:val="24"/>
        </w:rPr>
        <w:t>Концедентом</w:t>
      </w:r>
      <w:proofErr w:type="spellEnd"/>
      <w:r w:rsidRPr="00947D5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себя не приняты;</w:t>
      </w:r>
    </w:p>
    <w:p w:rsidR="00947D5B" w:rsidRPr="00071877" w:rsidRDefault="00947D5B" w:rsidP="00947D5B">
      <w:pPr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</w:t>
      </w:r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бъем расходов, финансируемых за счет средств </w:t>
      </w:r>
      <w:proofErr w:type="spellStart"/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Концедента</w:t>
      </w:r>
      <w:proofErr w:type="spellEnd"/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использование (эксплуатацию) объекта концессионного </w:t>
      </w:r>
      <w:proofErr w:type="gramStart"/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соглашения:  </w:t>
      </w:r>
      <w:proofErr w:type="spellStart"/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Концедентом</w:t>
      </w:r>
      <w:proofErr w:type="spellEnd"/>
      <w:proofErr w:type="gramEnd"/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себя не принято;</w:t>
      </w:r>
    </w:p>
    <w:p w:rsidR="00947D5B" w:rsidRDefault="00947D5B" w:rsidP="00947D5B">
      <w:pPr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Д</w:t>
      </w:r>
      <w:r w:rsidRPr="00071877">
        <w:rPr>
          <w:rFonts w:ascii="Times New Roman" w:eastAsia="Arial Unicode MS" w:hAnsi="Times New Roman" w:cs="Times New Roman"/>
          <w:kern w:val="1"/>
          <w:sz w:val="24"/>
          <w:szCs w:val="24"/>
        </w:rPr>
        <w:t>олгосрочные параметры регулирования деятельности Концессионера:</w:t>
      </w:r>
    </w:p>
    <w:p w:rsidR="00947D5B" w:rsidRDefault="00947D5B" w:rsidP="00947D5B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 xml:space="preserve"> – базовый уровень операционных расходов: Теплоснабжение – 1844,6 тыс. руб.</w:t>
      </w:r>
    </w:p>
    <w:p w:rsidR="00947D5B" w:rsidRDefault="00947D5B" w:rsidP="00947D5B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                Водоснабжение – 1123,6 тыс. руб.</w:t>
      </w:r>
    </w:p>
    <w:p w:rsidR="00947D5B" w:rsidRDefault="00947D5B" w:rsidP="00947D5B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- </w:t>
      </w:r>
      <w:r w:rsidRPr="002F44C7">
        <w:rPr>
          <w:rFonts w:ascii="Times New Roman" w:eastAsia="Arial Unicode MS" w:hAnsi="Times New Roman" w:cs="Times New Roman"/>
          <w:kern w:val="1"/>
          <w:sz w:val="24"/>
          <w:szCs w:val="24"/>
        </w:rPr>
        <w:t>показатели энергосбережения и энергетической эффективности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:</w:t>
      </w:r>
    </w:p>
    <w:p w:rsidR="00A4287E" w:rsidRDefault="00947D5B" w:rsidP="00947D5B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Отноше</w:t>
      </w:r>
      <w:r w:rsidR="00A4287E">
        <w:rPr>
          <w:rFonts w:ascii="Times New Roman" w:eastAsia="Arial Unicode MS" w:hAnsi="Times New Roman" w:cs="Times New Roman"/>
          <w:kern w:val="1"/>
          <w:sz w:val="24"/>
          <w:szCs w:val="24"/>
        </w:rPr>
        <w:t>ние величины технологических по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терь тепловой энергии, </w:t>
      </w:r>
      <w:r w:rsidR="00A4287E">
        <w:rPr>
          <w:rFonts w:ascii="Times New Roman" w:eastAsia="Arial Unicode MS" w:hAnsi="Times New Roman" w:cs="Times New Roman"/>
          <w:kern w:val="1"/>
          <w:sz w:val="24"/>
          <w:szCs w:val="24"/>
        </w:rPr>
        <w:t>теплоносителя к материальной характеристики тепловой сети (показатель энергетической эффективности объектов теплоснабжения) – 0,168 Гкал/</w:t>
      </w:r>
      <w:proofErr w:type="spellStart"/>
      <w:r w:rsidR="00A4287E">
        <w:rPr>
          <w:rFonts w:ascii="Times New Roman" w:eastAsia="Arial Unicode MS" w:hAnsi="Times New Roman" w:cs="Times New Roman"/>
          <w:kern w:val="1"/>
          <w:sz w:val="24"/>
          <w:szCs w:val="24"/>
        </w:rPr>
        <w:t>кв.м</w:t>
      </w:r>
      <w:proofErr w:type="spellEnd"/>
      <w:r w:rsidR="00A4287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(2019-2038гг.).</w:t>
      </w:r>
    </w:p>
    <w:p w:rsidR="00A4287E" w:rsidRDefault="00A4287E" w:rsidP="00A4287E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A4287E" w:rsidRDefault="00A4287E" w:rsidP="00A4287E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Удельный расход электрической энергии, потребляемой в технологическом процессе выработки тепловой энергии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</w:rPr>
        <w:t>кВтч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/Гкал, отпускаемой в сеть – 55,58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</w:rPr>
        <w:t>кВтч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>/Гкал (2019г.). Отношение количества электрической энергии, потребляемой в соответствующем технологическом процессе к объему вырабатываемой тепловой энергии.</w:t>
      </w:r>
    </w:p>
    <w:p w:rsidR="00A4287E" w:rsidRDefault="00A4287E" w:rsidP="00A4287E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- нормативный уровень прибыли: Теплоснабжение 2020г. – 6,2%, 2021г. – 6,3%</w:t>
      </w:r>
    </w:p>
    <w:p w:rsidR="00A4287E" w:rsidRDefault="00A4287E" w:rsidP="00A4287E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Водоснабжение 2020г. – 6,7%, 2021г. – 6,8%, 2022г. – 6,8%, 2023г. – 11,7%.</w:t>
      </w:r>
    </w:p>
    <w:p w:rsidR="00A4287E" w:rsidRDefault="00A4287E" w:rsidP="00A4287E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A4287E" w:rsidRPr="00A4287E" w:rsidRDefault="00A4287E" w:rsidP="00A4287E">
      <w:pPr>
        <w:widowControl w:val="0"/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87E">
        <w:rPr>
          <w:rFonts w:ascii="Times New Roman" w:eastAsiaTheme="minorEastAsia" w:hAnsi="Times New Roman"/>
          <w:sz w:val="24"/>
          <w:lang w:eastAsia="ru-RU"/>
        </w:rPr>
        <w:t>5. О</w:t>
      </w:r>
      <w:r w:rsidRPr="00A4287E">
        <w:rPr>
          <w:rFonts w:ascii="Times New Roman" w:eastAsia="Calibri" w:hAnsi="Times New Roman" w:cs="Times New Roman"/>
          <w:sz w:val="24"/>
          <w:szCs w:val="24"/>
        </w:rPr>
        <w:t>сновные мероприятия, обеспечивающие достижение предусмотренных заданием целей и минимально допустимых плановых значений показателей деятельности концессионера, с описанием основных характеристик таких мероприятий:</w:t>
      </w:r>
    </w:p>
    <w:p w:rsidR="00A4287E" w:rsidRDefault="00A4287E" w:rsidP="00A4287E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Теплоснабжение - </w:t>
      </w:r>
      <w:r w:rsidRPr="008A5A07">
        <w:rPr>
          <w:rFonts w:ascii="Times New Roman" w:eastAsiaTheme="minorEastAsia" w:hAnsi="Times New Roman"/>
          <w:szCs w:val="20"/>
          <w:lang w:eastAsia="ru-RU"/>
        </w:rPr>
        <w:t xml:space="preserve">Замена 2 существующих сетевых насосов марки К100-80-160 с электродвигателями мощностью 15,0 </w:t>
      </w:r>
      <w:proofErr w:type="spellStart"/>
      <w:r w:rsidRPr="008A5A07">
        <w:rPr>
          <w:rFonts w:ascii="Times New Roman" w:eastAsiaTheme="minorEastAsia" w:hAnsi="Times New Roman"/>
          <w:szCs w:val="20"/>
          <w:lang w:eastAsia="ru-RU"/>
        </w:rPr>
        <w:t>кВтч</w:t>
      </w:r>
      <w:proofErr w:type="spellEnd"/>
      <w:r w:rsidRPr="008A5A07">
        <w:rPr>
          <w:rFonts w:ascii="Times New Roman" w:eastAsiaTheme="minorEastAsia" w:hAnsi="Times New Roman"/>
          <w:szCs w:val="20"/>
          <w:lang w:eastAsia="ru-RU"/>
        </w:rPr>
        <w:t xml:space="preserve"> на </w:t>
      </w:r>
      <w:proofErr w:type="gramStart"/>
      <w:r w:rsidRPr="008A5A07">
        <w:rPr>
          <w:rFonts w:ascii="Times New Roman" w:eastAsiaTheme="minorEastAsia" w:hAnsi="Times New Roman"/>
          <w:szCs w:val="20"/>
          <w:lang w:eastAsia="ru-RU"/>
        </w:rPr>
        <w:t>современные  насосы</w:t>
      </w:r>
      <w:proofErr w:type="gramEnd"/>
      <w:r w:rsidRPr="008A5A07">
        <w:rPr>
          <w:rFonts w:ascii="Times New Roman" w:eastAsiaTheme="minorEastAsia" w:hAnsi="Times New Roman"/>
          <w:szCs w:val="20"/>
          <w:lang w:eastAsia="ru-RU"/>
        </w:rPr>
        <w:t xml:space="preserve"> </w:t>
      </w:r>
      <w:proofErr w:type="spellStart"/>
      <w:r w:rsidRPr="008A5A07">
        <w:rPr>
          <w:rFonts w:ascii="Times New Roman" w:eastAsiaTheme="minorEastAsia" w:hAnsi="Times New Roman"/>
          <w:szCs w:val="20"/>
          <w:lang w:val="en-US" w:eastAsia="ru-RU"/>
        </w:rPr>
        <w:t>Grundfos</w:t>
      </w:r>
      <w:proofErr w:type="spellEnd"/>
      <w:r w:rsidRPr="008A5A07">
        <w:rPr>
          <w:rFonts w:ascii="Times New Roman" w:eastAsiaTheme="minorEastAsia" w:hAnsi="Times New Roman"/>
          <w:szCs w:val="20"/>
          <w:lang w:eastAsia="ru-RU"/>
        </w:rPr>
        <w:t xml:space="preserve"> </w:t>
      </w:r>
      <w:r w:rsidRPr="008A5A07">
        <w:rPr>
          <w:rFonts w:ascii="Times New Roman" w:eastAsiaTheme="minorEastAsia" w:hAnsi="Times New Roman"/>
          <w:szCs w:val="20"/>
          <w:lang w:val="en-US" w:eastAsia="ru-RU"/>
        </w:rPr>
        <w:t>NB</w:t>
      </w:r>
      <w:r w:rsidRPr="008A5A07">
        <w:rPr>
          <w:rFonts w:ascii="Times New Roman" w:eastAsiaTheme="minorEastAsia" w:hAnsi="Times New Roman"/>
          <w:szCs w:val="20"/>
          <w:lang w:eastAsia="ru-RU"/>
        </w:rPr>
        <w:t xml:space="preserve"> 65/160/157 с электродвигателями мощностью 11,0 </w:t>
      </w:r>
      <w:proofErr w:type="spellStart"/>
      <w:r w:rsidRPr="008A5A07">
        <w:rPr>
          <w:rFonts w:ascii="Times New Roman" w:eastAsiaTheme="minorEastAsia" w:hAnsi="Times New Roman"/>
          <w:szCs w:val="20"/>
          <w:lang w:eastAsia="ru-RU"/>
        </w:rPr>
        <w:t>кВтч</w:t>
      </w:r>
      <w:proofErr w:type="spellEnd"/>
      <w:r w:rsidRPr="008A5A07">
        <w:rPr>
          <w:rFonts w:ascii="Times New Roman" w:eastAsiaTheme="minorEastAsia" w:hAnsi="Times New Roman"/>
          <w:szCs w:val="20"/>
          <w:lang w:eastAsia="ru-RU"/>
        </w:rPr>
        <w:t>, дополнительно укомплектованные частотными преобразователями</w:t>
      </w:r>
      <w:r>
        <w:rPr>
          <w:rFonts w:ascii="Times New Roman" w:eastAsiaTheme="minorEastAsia" w:hAnsi="Times New Roman"/>
          <w:szCs w:val="20"/>
          <w:lang w:eastAsia="ru-RU"/>
        </w:rPr>
        <w:t>.</w:t>
      </w:r>
    </w:p>
    <w:p w:rsidR="00A4287E" w:rsidRDefault="00A4287E" w:rsidP="00A4287E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Cs w:val="20"/>
          <w:lang w:eastAsia="ru-RU"/>
        </w:rPr>
      </w:pPr>
      <w:r>
        <w:rPr>
          <w:rFonts w:ascii="Times New Roman" w:eastAsiaTheme="minorEastAsia" w:hAnsi="Times New Roman"/>
          <w:szCs w:val="20"/>
          <w:lang w:eastAsia="ru-RU"/>
        </w:rPr>
        <w:t xml:space="preserve">Водоснабжение - </w:t>
      </w:r>
      <w:r w:rsidRPr="008A5A07">
        <w:rPr>
          <w:rFonts w:ascii="Times New Roman" w:eastAsiaTheme="minorEastAsia" w:hAnsi="Times New Roman"/>
          <w:szCs w:val="20"/>
          <w:lang w:eastAsia="ru-RU"/>
        </w:rPr>
        <w:t xml:space="preserve">Установка 3 автоматизированных водоразборных колонок «СИСТЕМА Н2О» марки АВС-011, размещаемых внутри водонапорных башен. Водонапорная башня по адресу: ул. Новая, 16 </w:t>
      </w:r>
      <w:proofErr w:type="gramStart"/>
      <w:r w:rsidRPr="008A5A07">
        <w:rPr>
          <w:rFonts w:ascii="Times New Roman" w:eastAsiaTheme="minorEastAsia" w:hAnsi="Times New Roman"/>
          <w:szCs w:val="20"/>
          <w:lang w:eastAsia="ru-RU"/>
        </w:rPr>
        <w:t>оборудуется  автоматизированной</w:t>
      </w:r>
      <w:proofErr w:type="gramEnd"/>
      <w:r w:rsidRPr="008A5A07">
        <w:rPr>
          <w:rFonts w:ascii="Times New Roman" w:eastAsiaTheme="minorEastAsia" w:hAnsi="Times New Roman"/>
          <w:szCs w:val="20"/>
          <w:lang w:eastAsia="ru-RU"/>
        </w:rPr>
        <w:t xml:space="preserve"> водоразборной колонкой «СИСТЕМА Н2О» марки АВС-011/50-М, дополнительно оснащенной устройством для налива автоцистерн.</w:t>
      </w:r>
    </w:p>
    <w:p w:rsidR="00A4287E" w:rsidRDefault="00A4287E" w:rsidP="00A4287E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Cs w:val="20"/>
          <w:lang w:eastAsia="ru-RU"/>
        </w:rPr>
      </w:pPr>
    </w:p>
    <w:p w:rsidR="00A4287E" w:rsidRPr="00A4287E" w:rsidRDefault="00A4287E" w:rsidP="00A4287E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A4287E">
        <w:rPr>
          <w:rFonts w:ascii="Times New Roman" w:eastAsia="Arial Unicode MS" w:hAnsi="Times New Roman" w:cs="Times New Roman"/>
          <w:kern w:val="1"/>
          <w:sz w:val="24"/>
          <w:szCs w:val="24"/>
        </w:rPr>
        <w:t>6. Плановые значения показателей деятельности Концессионера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: Удельный расход электрической энергии, потребляемой в технологическом процессе выработки тепловой энергии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</w:rPr>
        <w:t>кВтч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/Гкал, отпускаемой в сеть – 44,47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</w:rPr>
        <w:t>кВтч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/Гкал (2020г.), 33,35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</w:rPr>
        <w:t>кВтч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>/Гкал (2021-2038гг.). Отношение количества электрической энергии, потребляемой в соответствующем технологическом процессе к объему вырабатываемой тепловой энергии.</w:t>
      </w:r>
    </w:p>
    <w:p w:rsidR="00A4287E" w:rsidRDefault="00A4287E" w:rsidP="00A4287E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>
        <w:rPr>
          <w:rFonts w:ascii="Times New Roman" w:eastAsiaTheme="minorEastAsia" w:hAnsi="Times New Roman"/>
          <w:b/>
          <w:sz w:val="24"/>
          <w:lang w:eastAsia="ru-RU"/>
        </w:rPr>
        <w:t xml:space="preserve">1. </w:t>
      </w:r>
      <w:r w:rsidRPr="00071877">
        <w:rPr>
          <w:rFonts w:ascii="Times New Roman" w:eastAsiaTheme="minorEastAsia" w:hAnsi="Times New Roman"/>
          <w:b/>
          <w:sz w:val="24"/>
          <w:lang w:eastAsia="ru-RU"/>
        </w:rPr>
        <w:t>В сфере теплоснабжения</w:t>
      </w:r>
    </w:p>
    <w:tbl>
      <w:tblPr>
        <w:tblW w:w="152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79"/>
        <w:gridCol w:w="1418"/>
        <w:gridCol w:w="567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</w:tblGrid>
      <w:tr w:rsidR="00A4287E" w:rsidRPr="008A5A07" w:rsidTr="00C5087E">
        <w:trPr>
          <w:tblHeader/>
        </w:trPr>
        <w:tc>
          <w:tcPr>
            <w:tcW w:w="450" w:type="dxa"/>
            <w:vMerge w:val="restart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679" w:type="dxa"/>
            <w:vMerge w:val="restart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Вид показателя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Ед. изм.</w:t>
            </w:r>
          </w:p>
        </w:tc>
        <w:tc>
          <w:tcPr>
            <w:tcW w:w="12154" w:type="dxa"/>
            <w:gridSpan w:val="20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Значение показателя на каждый год срока действия Концессионного соглашения (срок достижения показателей – 31 декабря соответствующего года)</w:t>
            </w:r>
          </w:p>
        </w:tc>
      </w:tr>
      <w:tr w:rsidR="00A4287E" w:rsidRPr="008A5A07" w:rsidTr="00C5087E">
        <w:trPr>
          <w:tblHeader/>
        </w:trPr>
        <w:tc>
          <w:tcPr>
            <w:tcW w:w="450" w:type="dxa"/>
            <w:vMerge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79" w:type="dxa"/>
            <w:vMerge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2019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2029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2038</w:t>
            </w:r>
          </w:p>
        </w:tc>
      </w:tr>
      <w:tr w:rsidR="00A4287E" w:rsidRPr="008A5A07" w:rsidTr="00C5087E">
        <w:tc>
          <w:tcPr>
            <w:tcW w:w="450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1</w:t>
            </w:r>
          </w:p>
        </w:tc>
        <w:tc>
          <w:tcPr>
            <w:tcW w:w="679" w:type="dxa"/>
            <w:vMerge w:val="restart"/>
            <w:shd w:val="clear" w:color="auto" w:fill="auto"/>
            <w:textDirection w:val="btLr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Надежность и бесперебойность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Количество прекращений подачи тепловой энергии, теплоносите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 xml:space="preserve">ля в результате технологических нарушений на тепловых сетях на 1 км тепловых сетей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ед./км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A4287E">
            <w:pPr>
              <w:tabs>
                <w:tab w:val="left" w:pos="6885"/>
              </w:tabs>
              <w:ind w:left="-108" w:right="-61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</w:tr>
      <w:tr w:rsidR="00A4287E" w:rsidRPr="008A5A07" w:rsidTr="00C5087E">
        <w:tc>
          <w:tcPr>
            <w:tcW w:w="450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</w:t>
            </w:r>
          </w:p>
        </w:tc>
        <w:tc>
          <w:tcPr>
            <w:tcW w:w="679" w:type="dxa"/>
            <w:vMerge/>
            <w:shd w:val="clear" w:color="auto" w:fill="auto"/>
            <w:textDirection w:val="btLr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ед./Гкал/час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</w:tr>
      <w:tr w:rsidR="00A4287E" w:rsidRPr="008A5A07" w:rsidTr="00C5087E">
        <w:tc>
          <w:tcPr>
            <w:tcW w:w="450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679" w:type="dxa"/>
            <w:vMerge w:val="restart"/>
            <w:shd w:val="clear" w:color="auto" w:fill="auto"/>
            <w:textDirection w:val="btLr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Энергетическая эффективность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4287E" w:rsidRPr="008A5A07" w:rsidRDefault="00A4287E" w:rsidP="0026320A">
            <w:pPr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Удельный расход 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топлива на производство единицы тепловой энергии, отпускаемой с коллекторов источников тепловой энергии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 xml:space="preserve">кг.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у.т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.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/Гкал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213,2</w:t>
            </w:r>
          </w:p>
        </w:tc>
      </w:tr>
      <w:tr w:rsidR="00A4287E" w:rsidRPr="008A5A07" w:rsidTr="00C5087E">
        <w:tc>
          <w:tcPr>
            <w:tcW w:w="450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4</w:t>
            </w:r>
          </w:p>
        </w:tc>
        <w:tc>
          <w:tcPr>
            <w:tcW w:w="679" w:type="dxa"/>
            <w:vMerge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4287E" w:rsidRPr="008A5A07" w:rsidRDefault="00A4287E" w:rsidP="0026320A">
            <w:pPr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Гкал/ </w:t>
            </w:r>
            <w:proofErr w:type="spellStart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кв.м</w:t>
            </w:r>
            <w:proofErr w:type="spellEnd"/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</w:t>
            </w:r>
          </w:p>
          <w:p w:rsidR="00A4287E" w:rsidRPr="008A5A07" w:rsidRDefault="00A4287E" w:rsidP="0026320A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26320A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,168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8A5A07" w:rsidRDefault="00A42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0,16</w:t>
            </w:r>
            <w:r w:rsidR="00C5087E">
              <w:rPr>
                <w:rFonts w:ascii="Times New Roman" w:eastAsiaTheme="minorEastAsia" w:hAnsi="Times New Roman"/>
                <w:szCs w:val="20"/>
                <w:lang w:eastAsia="ru-RU"/>
              </w:rPr>
              <w:t>8</w:t>
            </w:r>
          </w:p>
        </w:tc>
      </w:tr>
      <w:tr w:rsidR="00C5087E" w:rsidRPr="008A5A07" w:rsidTr="00C5087E">
        <w:trPr>
          <w:trHeight w:val="306"/>
        </w:trPr>
        <w:tc>
          <w:tcPr>
            <w:tcW w:w="450" w:type="dxa"/>
            <w:shd w:val="clear" w:color="auto" w:fill="auto"/>
            <w:vAlign w:val="center"/>
          </w:tcPr>
          <w:p w:rsidR="00C5087E" w:rsidRPr="008A5A07" w:rsidRDefault="00C5087E" w:rsidP="00C5087E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5</w:t>
            </w:r>
          </w:p>
        </w:tc>
        <w:tc>
          <w:tcPr>
            <w:tcW w:w="679" w:type="dxa"/>
            <w:vMerge/>
            <w:shd w:val="clear" w:color="auto" w:fill="auto"/>
            <w:vAlign w:val="center"/>
          </w:tcPr>
          <w:p w:rsidR="00C5087E" w:rsidRPr="008A5A07" w:rsidRDefault="00C5087E" w:rsidP="00C5087E">
            <w:pPr>
              <w:tabs>
                <w:tab w:val="left" w:pos="6885"/>
              </w:tabs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5087E" w:rsidRPr="008A5A07" w:rsidRDefault="00C5087E" w:rsidP="00C5087E">
            <w:pPr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Величина технологических потерь при передаче </w:t>
            </w: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тепловой энергии, теплоносителя по тепловым сетям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087E" w:rsidRPr="008A5A07" w:rsidRDefault="00C5087E" w:rsidP="00C5087E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  <w:p w:rsidR="00C5087E" w:rsidRPr="008A5A07" w:rsidRDefault="00C5087E" w:rsidP="00C5087E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Гкал</w:t>
            </w:r>
          </w:p>
          <w:p w:rsidR="00C5087E" w:rsidRPr="008A5A07" w:rsidRDefault="00C5087E" w:rsidP="00C5087E">
            <w:pPr>
              <w:tabs>
                <w:tab w:val="left" w:pos="6885"/>
              </w:tabs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8A5A07" w:rsidRDefault="00C50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9,43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8A5A07" w:rsidRDefault="00C50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</w:t>
            </w:r>
            <w:r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8A5A07" w:rsidRDefault="00C50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</w:t>
            </w:r>
            <w:r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8A5A07" w:rsidRDefault="00C5087E" w:rsidP="00C5087E">
            <w:pPr>
              <w:tabs>
                <w:tab w:val="left" w:pos="6885"/>
              </w:tabs>
              <w:ind w:left="-108" w:right="-61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8A5A07">
              <w:rPr>
                <w:rFonts w:ascii="Times New Roman" w:eastAsiaTheme="minorEastAsia" w:hAnsi="Times New Roman"/>
                <w:szCs w:val="20"/>
                <w:lang w:eastAsia="ru-RU"/>
              </w:rPr>
              <w:t>9,4</w:t>
            </w:r>
            <w:r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7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7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7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7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  <w:tc>
          <w:tcPr>
            <w:tcW w:w="608" w:type="dxa"/>
            <w:shd w:val="clear" w:color="auto" w:fill="auto"/>
          </w:tcPr>
          <w:p w:rsidR="00C5087E" w:rsidRDefault="00C5087E" w:rsidP="00C5087E">
            <w:r w:rsidRPr="00023639">
              <w:rPr>
                <w:rFonts w:ascii="Times New Roman" w:eastAsiaTheme="minorEastAsia" w:hAnsi="Times New Roman"/>
                <w:szCs w:val="20"/>
                <w:lang w:eastAsia="ru-RU"/>
              </w:rPr>
              <w:t>9,43</w:t>
            </w:r>
          </w:p>
        </w:tc>
      </w:tr>
    </w:tbl>
    <w:p w:rsidR="00A4287E" w:rsidRPr="00071877" w:rsidRDefault="00A4287E" w:rsidP="00A4287E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Cs w:val="20"/>
          <w:lang w:eastAsia="ru-RU"/>
        </w:rPr>
      </w:pPr>
    </w:p>
    <w:p w:rsidR="00A4287E" w:rsidRPr="00071877" w:rsidRDefault="00A4287E" w:rsidP="00A4287E">
      <w:pPr>
        <w:jc w:val="both"/>
        <w:rPr>
          <w:rFonts w:ascii="Times New Roman" w:eastAsiaTheme="minorEastAsia" w:hAnsi="Times New Roman"/>
          <w:szCs w:val="20"/>
          <w:lang w:eastAsia="ru-RU"/>
        </w:rPr>
      </w:pPr>
      <w:r w:rsidRPr="00071877">
        <w:rPr>
          <w:rFonts w:ascii="Times New Roman" w:eastAsiaTheme="minorEastAsia" w:hAnsi="Times New Roman"/>
          <w:szCs w:val="20"/>
          <w:lang w:eastAsia="ru-RU"/>
        </w:rPr>
        <w:t>*плановые значения показателей надежности и энергетической эффективности объектов теплоснабжения устанавливаются в соответствии с Постановлением Правительства Российской Федерации от 16 мая 2014 года № 452 «Об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 и о внесении изменения в  Постановление Правительства Российской Федерации от 15 мая 2010 г № 340».</w:t>
      </w:r>
    </w:p>
    <w:p w:rsidR="00A4287E" w:rsidRPr="00071877" w:rsidRDefault="00A4287E" w:rsidP="00A4287E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Cs w:val="20"/>
          <w:lang w:eastAsia="ru-RU"/>
        </w:rPr>
      </w:pPr>
      <w:r w:rsidRPr="00071877">
        <w:rPr>
          <w:rFonts w:ascii="Times New Roman" w:eastAsiaTheme="minorEastAsia" w:hAnsi="Times New Roman"/>
          <w:b/>
          <w:szCs w:val="20"/>
          <w:lang w:eastAsia="ru-RU"/>
        </w:rPr>
        <w:t>2. В сфере холодного водоснабжения</w:t>
      </w:r>
    </w:p>
    <w:p w:rsidR="00A4287E" w:rsidRDefault="00A4287E" w:rsidP="00A4287E">
      <w:pPr>
        <w:tabs>
          <w:tab w:val="left" w:pos="6885"/>
        </w:tabs>
        <w:rPr>
          <w:rFonts w:ascii="Times New Roman" w:eastAsiaTheme="minorEastAsia" w:hAnsi="Times New Roman"/>
          <w:b/>
          <w:szCs w:val="20"/>
          <w:lang w:eastAsia="ru-RU"/>
        </w:rPr>
      </w:pPr>
    </w:p>
    <w:tbl>
      <w:tblPr>
        <w:tblW w:w="15268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663"/>
        <w:gridCol w:w="1418"/>
        <w:gridCol w:w="567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</w:tblGrid>
      <w:tr w:rsidR="00A4287E" w:rsidRPr="001E3EBF" w:rsidTr="0026320A">
        <w:trPr>
          <w:trHeight w:val="20"/>
          <w:tblHeader/>
        </w:trPr>
        <w:tc>
          <w:tcPr>
            <w:tcW w:w="466" w:type="dxa"/>
            <w:vMerge w:val="restart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№ п/п</w:t>
            </w:r>
          </w:p>
        </w:tc>
        <w:tc>
          <w:tcPr>
            <w:tcW w:w="663" w:type="dxa"/>
            <w:vMerge w:val="restart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Вид показателя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Ед</w:t>
            </w:r>
            <w:r>
              <w:rPr>
                <w:rFonts w:ascii="Times New Roman" w:hAnsi="Times New Roman"/>
                <w:szCs w:val="20"/>
              </w:rPr>
              <w:t>.</w:t>
            </w:r>
            <w:r w:rsidRPr="001E3EBF">
              <w:rPr>
                <w:rFonts w:ascii="Times New Roman" w:hAnsi="Times New Roman"/>
                <w:szCs w:val="20"/>
              </w:rPr>
              <w:t xml:space="preserve"> изм</w:t>
            </w:r>
            <w:r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12154" w:type="dxa"/>
            <w:gridSpan w:val="20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Значение показателя на каждый год срока действия Концессионного соглашения (срок достижения показателей – 31 декабря соответствующего года)</w:t>
            </w:r>
          </w:p>
        </w:tc>
      </w:tr>
      <w:tr w:rsidR="00A4287E" w:rsidRPr="001E3EBF" w:rsidTr="0026320A">
        <w:trPr>
          <w:trHeight w:val="20"/>
          <w:tblHeader/>
        </w:trPr>
        <w:tc>
          <w:tcPr>
            <w:tcW w:w="466" w:type="dxa"/>
            <w:vMerge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-108" w:right="-68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2038</w:t>
            </w:r>
          </w:p>
        </w:tc>
      </w:tr>
      <w:tr w:rsidR="00A4287E" w:rsidRPr="001E3EBF" w:rsidTr="0026320A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663" w:type="dxa"/>
            <w:vMerge w:val="restart"/>
            <w:shd w:val="clear" w:color="auto" w:fill="auto"/>
            <w:textDirection w:val="btLr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Качество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4287E" w:rsidRPr="001E3EBF" w:rsidRDefault="00A4287E" w:rsidP="002632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 xml:space="preserve">Доля проб питьевой воды, подаваемой с источников водоснабжения, водопроводных станций или иных </w:t>
            </w: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>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A4287E" w:rsidRPr="001E3EBF" w:rsidTr="0026320A">
        <w:trPr>
          <w:cantSplit/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2</w:t>
            </w:r>
          </w:p>
        </w:tc>
        <w:tc>
          <w:tcPr>
            <w:tcW w:w="663" w:type="dxa"/>
            <w:vMerge/>
            <w:shd w:val="clear" w:color="auto" w:fill="auto"/>
            <w:textDirection w:val="btLr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4287E" w:rsidRPr="001E3EBF" w:rsidRDefault="00A4287E" w:rsidP="002632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A4287E" w:rsidRPr="001E3EBF" w:rsidTr="0026320A">
        <w:trPr>
          <w:cantSplit/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3</w:t>
            </w:r>
          </w:p>
        </w:tc>
        <w:tc>
          <w:tcPr>
            <w:tcW w:w="663" w:type="dxa"/>
            <w:shd w:val="clear" w:color="auto" w:fill="auto"/>
            <w:textDirection w:val="btLr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Надежность и бесперебойность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4287E" w:rsidRPr="001E3EBF" w:rsidRDefault="00A4287E" w:rsidP="002632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</w:t>
            </w: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 xml:space="preserve">щих организации, осуществляющей холодное водоснабжение, в расчете на протяженность водопроводной сети в год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ед./км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C5087E" w:rsidRPr="001E3EBF" w:rsidTr="0026320A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663" w:type="dxa"/>
            <w:vMerge w:val="restart"/>
            <w:shd w:val="clear" w:color="auto" w:fill="auto"/>
            <w:textDirection w:val="btLr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Энергетическая эффективность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087E" w:rsidRPr="001E3EBF" w:rsidRDefault="00C5087E" w:rsidP="00C508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 xml:space="preserve">Доля потерь воды в централизованных системах водоснабжения при транспортировке в общем объеме воды, поданной в водопроводную сеть </w:t>
            </w:r>
          </w:p>
          <w:p w:rsidR="00C5087E" w:rsidRPr="001E3EBF" w:rsidRDefault="00C5087E" w:rsidP="00C508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lastRenderedPageBreak/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0,39</w:t>
            </w:r>
          </w:p>
        </w:tc>
      </w:tr>
      <w:tr w:rsidR="00C5087E" w:rsidRPr="001E3EBF" w:rsidTr="0026320A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5087E" w:rsidRPr="001E3EBF" w:rsidRDefault="00C5087E" w:rsidP="00C508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 xml:space="preserve">Удельный расход электрической энергии, потребляемой в технологическом процессе подготовки питьевой воды, на единицу объема воды, отпускаемой в сеть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>кВт*ч/</w:t>
            </w:r>
            <w:proofErr w:type="spellStart"/>
            <w:r w:rsidRPr="001E3EBF">
              <w:rPr>
                <w:rFonts w:ascii="Times New Roman" w:eastAsia="Calibri" w:hAnsi="Times New Roman"/>
                <w:szCs w:val="20"/>
              </w:rPr>
              <w:t>куб.м</w:t>
            </w:r>
            <w:proofErr w:type="spellEnd"/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C5087E" w:rsidRPr="001E3EBF" w:rsidRDefault="00C5087E" w:rsidP="00C5087E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0,787</w:t>
            </w:r>
          </w:p>
        </w:tc>
      </w:tr>
      <w:tr w:rsidR="00A4287E" w:rsidRPr="001E3EBF" w:rsidTr="0026320A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4287E" w:rsidRPr="001E3EBF" w:rsidRDefault="00A4287E" w:rsidP="002632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t xml:space="preserve">Удельный расход электрической энергии, потребляемой в технологическом процессе транспортировки питьевой </w:t>
            </w: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 xml:space="preserve">воды, на единицу объема транспортируемой воды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 w:rsidRPr="001E3EBF">
              <w:rPr>
                <w:rFonts w:ascii="Times New Roman" w:eastAsia="Calibri" w:hAnsi="Times New Roman"/>
                <w:szCs w:val="20"/>
              </w:rPr>
              <w:lastRenderedPageBreak/>
              <w:t>кВт*ч/</w:t>
            </w:r>
            <w:proofErr w:type="spellStart"/>
            <w:r w:rsidRPr="001E3EBF">
              <w:rPr>
                <w:rFonts w:ascii="Times New Roman" w:eastAsia="Calibri" w:hAnsi="Times New Roman"/>
                <w:szCs w:val="20"/>
              </w:rPr>
              <w:t>куб.м</w:t>
            </w:r>
            <w:proofErr w:type="spellEnd"/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A4287E" w:rsidRPr="001E3EBF" w:rsidRDefault="00A4287E" w:rsidP="0026320A">
            <w:pPr>
              <w:tabs>
                <w:tab w:val="left" w:pos="688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</w:tbl>
    <w:p w:rsidR="00A4287E" w:rsidRDefault="00A4287E" w:rsidP="00A4287E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5087E" w:rsidRPr="00071877" w:rsidRDefault="00C5087E" w:rsidP="00C5087E">
      <w:pPr>
        <w:jc w:val="both"/>
        <w:rPr>
          <w:rFonts w:ascii="Times New Roman" w:eastAsiaTheme="minorEastAsia" w:hAnsi="Times New Roman"/>
          <w:szCs w:val="20"/>
          <w:lang w:eastAsia="ru-RU"/>
        </w:rPr>
      </w:pPr>
      <w:r w:rsidRPr="00071877">
        <w:rPr>
          <w:rFonts w:ascii="Times New Roman" w:eastAsiaTheme="minorEastAsia" w:hAnsi="Times New Roman"/>
          <w:szCs w:val="20"/>
          <w:lang w:eastAsia="ru-RU"/>
        </w:rPr>
        <w:t>*плановые значения показателей надежности и энергетической эффективности объектов теплоснабжения устанавливаются в соответствии с Постановлением Правительства Российской Федерации от 16 мая 2014 года № 452 «Об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 и о внесении изменения в  Постановление Правительства Российской Федерации от 15 мая 2010 г № 340».</w:t>
      </w:r>
    </w:p>
    <w:p w:rsidR="00A4287E" w:rsidRDefault="00A4287E" w:rsidP="00947D5B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C5087E" w:rsidRPr="00C5087E" w:rsidRDefault="00C5087E" w:rsidP="00C5087E">
      <w:pPr>
        <w:spacing w:after="0"/>
        <w:jc w:val="right"/>
        <w:rPr>
          <w:rFonts w:ascii="Times New Roman" w:eastAsiaTheme="minorEastAsia" w:hAnsi="Times New Roman"/>
          <w:sz w:val="24"/>
          <w:lang w:eastAsia="ru-RU"/>
        </w:rPr>
      </w:pPr>
      <w:r w:rsidRPr="00C5087E">
        <w:rPr>
          <w:rFonts w:ascii="Times New Roman" w:eastAsiaTheme="minorEastAsia" w:hAnsi="Times New Roman"/>
          <w:sz w:val="24"/>
          <w:lang w:eastAsia="ru-RU"/>
        </w:rPr>
        <w:t>Приложение № 1</w:t>
      </w:r>
    </w:p>
    <w:p w:rsidR="00C5087E" w:rsidRPr="00C5087E" w:rsidRDefault="00C5087E" w:rsidP="00C5087E">
      <w:pPr>
        <w:spacing w:after="0"/>
        <w:jc w:val="right"/>
        <w:rPr>
          <w:rFonts w:ascii="Times New Roman" w:eastAsiaTheme="minorEastAsia" w:hAnsi="Times New Roman"/>
          <w:sz w:val="24"/>
          <w:lang w:eastAsia="ru-RU"/>
        </w:rPr>
      </w:pPr>
      <w:r w:rsidRPr="00C5087E">
        <w:rPr>
          <w:rFonts w:ascii="Times New Roman" w:eastAsiaTheme="minorEastAsia" w:hAnsi="Times New Roman"/>
          <w:sz w:val="24"/>
          <w:lang w:eastAsia="ru-RU"/>
        </w:rPr>
        <w:t>к конкурсной документации</w:t>
      </w:r>
    </w:p>
    <w:p w:rsidR="00C5087E" w:rsidRPr="00C5087E" w:rsidRDefault="00C5087E" w:rsidP="00C5087E">
      <w:pPr>
        <w:spacing w:after="0"/>
        <w:jc w:val="right"/>
        <w:rPr>
          <w:rFonts w:ascii="Times New Roman" w:eastAsiaTheme="minorEastAsia" w:hAnsi="Times New Roman"/>
          <w:sz w:val="24"/>
          <w:lang w:eastAsia="ru-RU"/>
        </w:rPr>
      </w:pPr>
    </w:p>
    <w:p w:rsidR="00C5087E" w:rsidRPr="00C5087E" w:rsidRDefault="00C5087E" w:rsidP="00C5087E">
      <w:pPr>
        <w:spacing w:after="0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 w:rsidRPr="00C5087E">
        <w:rPr>
          <w:rFonts w:ascii="Times New Roman" w:eastAsiaTheme="minorEastAsia" w:hAnsi="Times New Roman"/>
          <w:b/>
          <w:sz w:val="24"/>
          <w:lang w:eastAsia="ru-RU"/>
        </w:rPr>
        <w:t>Перечень имущества, входящего в состав Объекта концессионного Соглашения и Иного имущества</w:t>
      </w:r>
    </w:p>
    <w:p w:rsidR="00C5087E" w:rsidRPr="00C5087E" w:rsidRDefault="00C5087E" w:rsidP="00C5087E">
      <w:pPr>
        <w:spacing w:after="0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 w:rsidRPr="00C5087E">
        <w:rPr>
          <w:rFonts w:ascii="Times New Roman" w:eastAsiaTheme="minorEastAsia" w:hAnsi="Times New Roman"/>
          <w:b/>
          <w:sz w:val="24"/>
          <w:lang w:eastAsia="ru-RU"/>
        </w:rPr>
        <w:t xml:space="preserve"> (описание, технико-экономические показатели, реквизиты документов,</w:t>
      </w:r>
      <w:r w:rsidRPr="00C5087E">
        <w:rPr>
          <w:rFonts w:ascii="Times New Roman" w:eastAsiaTheme="minorEastAsia" w:hAnsi="Times New Roman"/>
          <w:sz w:val="24"/>
          <w:lang w:eastAsia="ru-RU"/>
        </w:rPr>
        <w:t xml:space="preserve"> </w:t>
      </w:r>
      <w:r w:rsidRPr="00C5087E">
        <w:rPr>
          <w:rFonts w:ascii="Times New Roman" w:eastAsiaTheme="minorEastAsia" w:hAnsi="Times New Roman"/>
          <w:b/>
          <w:sz w:val="24"/>
          <w:lang w:eastAsia="ru-RU"/>
        </w:rPr>
        <w:t>удостоверяющие право собственности на имущество)</w:t>
      </w:r>
    </w:p>
    <w:p w:rsidR="00C5087E" w:rsidRPr="00C5087E" w:rsidRDefault="00C5087E" w:rsidP="00C5087E">
      <w:pPr>
        <w:spacing w:after="0"/>
        <w:jc w:val="center"/>
        <w:rPr>
          <w:rFonts w:ascii="Times New Roman" w:eastAsiaTheme="minorEastAsia" w:hAnsi="Times New Roman"/>
          <w:b/>
          <w:sz w:val="24"/>
          <w:lang w:eastAsia="ru-RU"/>
        </w:rPr>
      </w:pPr>
    </w:p>
    <w:p w:rsidR="00C5087E" w:rsidRPr="00C5087E" w:rsidRDefault="00C5087E" w:rsidP="00C5087E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 w:rsidRPr="00C5087E">
        <w:rPr>
          <w:rFonts w:ascii="Times New Roman" w:eastAsiaTheme="minorEastAsia" w:hAnsi="Times New Roman"/>
          <w:b/>
          <w:sz w:val="24"/>
          <w:lang w:eastAsia="ru-RU"/>
        </w:rPr>
        <w:t>Недвижимое имущество, входящее в состав Объекта Соглашения</w:t>
      </w:r>
    </w:p>
    <w:tbl>
      <w:tblPr>
        <w:tblpPr w:leftFromText="180" w:rightFromText="180" w:vertAnchor="text" w:tblpX="-294" w:tblpY="1"/>
        <w:tblOverlap w:val="never"/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559"/>
        <w:gridCol w:w="1559"/>
        <w:gridCol w:w="1275"/>
        <w:gridCol w:w="1276"/>
        <w:gridCol w:w="992"/>
        <w:gridCol w:w="1276"/>
        <w:gridCol w:w="1276"/>
        <w:gridCol w:w="3403"/>
        <w:gridCol w:w="850"/>
      </w:tblGrid>
      <w:tr w:rsidR="00C5087E" w:rsidRPr="00C5087E" w:rsidTr="0026320A">
        <w:trPr>
          <w:trHeight w:val="1557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объекта по правоустанавливающему документу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Адрес (местоположение)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и реквизиты документа, удостоверяющего право собственности на объект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Кадастровый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Инвентарный номер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Балансовая стоимость,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ind w:right="-15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Остаточная стоимость, руб.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Технические 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Износ, %</w:t>
            </w:r>
          </w:p>
        </w:tc>
      </w:tr>
      <w:tr w:rsidR="00C5087E" w:rsidRPr="00C5087E" w:rsidTr="0026320A">
        <w:tc>
          <w:tcPr>
            <w:tcW w:w="534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Котельная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</w:t>
            </w: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район, п. Раздолье, ул. Пролетарская, д. 19б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Свидетельство о государствен</w:t>
            </w: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ной регистрации права от 06.05.2015г.</w:t>
            </w:r>
          </w:p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№38-38/012-38/012/002/2015-6635/2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38:16:000106:1656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25:240:001:200478680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1983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1931669,00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1260950,75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Предназначена для выработки тепловой энергии для нужд отопления.   Здание одноэтажное </w:t>
            </w:r>
            <w:proofErr w:type="gram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комбинированное  (</w:t>
            </w:r>
            <w:proofErr w:type="gram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стеновые панели, дерево). </w:t>
            </w:r>
          </w:p>
          <w:p w:rsidR="00C5087E" w:rsidRPr="00C5087E" w:rsidRDefault="00C5087E" w:rsidP="00C50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Установленная мощность – 1,3 Гкал/ч, подключенная нагрузка – 0,3 Гкал/ч.  </w:t>
            </w:r>
          </w:p>
          <w:p w:rsidR="00C5087E" w:rsidRPr="00C5087E" w:rsidRDefault="00C5087E" w:rsidP="00C50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50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состав котельной входит о</w:t>
            </w:r>
            <w:r w:rsidRPr="00C50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борудование</w:t>
            </w:r>
            <w:r w:rsidRPr="00C508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Котел №1 – КВр-0,4КБ – 1шт.,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Котел №2 КВр-0,8</w:t>
            </w:r>
            <w:proofErr w:type="gram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ТТ  –</w:t>
            </w:r>
            <w:proofErr w:type="gram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1шт, 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Котел №3 –НР-18-0– 1шт.,                                                               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Сетевой насос №1 - К100-80-160, (15кВт,3000об/</w:t>
            </w:r>
            <w:proofErr w:type="gram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мин)  -</w:t>
            </w:r>
            <w:proofErr w:type="gram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  1шт.,    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Сетевой насос №2 – К100-80-160 (15кВт,3000об/мин), -  1шт.,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Насос погружной ЭЦВ 6-10-80 – 2 шт.,   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Насос перемычки – КМ50-32-125 (2,2кВт,3000об/мин</w:t>
            </w:r>
            <w:proofErr w:type="gram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),   </w:t>
            </w:r>
            <w:proofErr w:type="gram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1шт.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Дымосос №1 - ДН -6,3-(5,5кВт,1500) -1шт  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Дымосос №2 - ДН -6,3-(5,5кВт,1500) - 1шт  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Дутьевой вентилятор ВД- 2,8-1,5кВт,2880об/</w:t>
            </w:r>
            <w:proofErr w:type="gram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мин  –</w:t>
            </w:r>
            <w:proofErr w:type="gram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1шт.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Емкость накопительная(18м3) – 1шт.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proofErr w:type="gram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Емкость 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подпиточная</w:t>
            </w:r>
            <w:proofErr w:type="spellEnd"/>
            <w:proofErr w:type="gram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(7м3) – 1шт.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Система технологических трубопроводов с запорной арматурой, 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Дымовая труба Д.-500</w:t>
            </w:r>
            <w:proofErr w:type="gram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мм.,</w:t>
            </w:r>
            <w:proofErr w:type="gram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</w:t>
            </w:r>
            <w:r w:rsidRPr="00C5087E">
              <w:rPr>
                <w:rFonts w:ascii="Times New Roman" w:eastAsiaTheme="minorEastAsia" w:hAnsi="Times New Roman"/>
                <w:szCs w:val="20"/>
                <w:lang w:val="en-US" w:eastAsia="ru-RU"/>
              </w:rPr>
              <w:t>h</w:t>
            </w: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-16м. - 1шт.,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Устройство регулирования АС355/03Е-23А1-4 11 кВт 380В 3ф </w:t>
            </w:r>
            <w:r w:rsidRPr="00C5087E">
              <w:rPr>
                <w:rFonts w:ascii="Times New Roman" w:eastAsiaTheme="minorEastAsia" w:hAnsi="Times New Roman"/>
                <w:szCs w:val="20"/>
                <w:lang w:val="en-US" w:eastAsia="ru-RU"/>
              </w:rPr>
              <w:t>IP</w:t>
            </w: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 без панели управления – 1 шт.,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 xml:space="preserve">Устройство регулирования АС355-03Е-44АО-22 кВт 380В 3ф </w:t>
            </w:r>
            <w:r w:rsidRPr="00C5087E">
              <w:rPr>
                <w:rFonts w:ascii="Times New Roman" w:eastAsiaTheme="minorEastAsia" w:hAnsi="Times New Roman"/>
                <w:szCs w:val="20"/>
                <w:lang w:val="en-US" w:eastAsia="ru-RU"/>
              </w:rPr>
              <w:t>IP</w:t>
            </w: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 без панели управления – 1 шт.,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Стабилизатор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Ресанта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3ф АСН 20000/3 – 1 шт.,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Стабилизатор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Ресанта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3ф АСН 90000/3 – 1 шт.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 xml:space="preserve"> Светильники.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55</w:t>
            </w:r>
          </w:p>
        </w:tc>
      </w:tr>
      <w:tr w:rsidR="00C5087E" w:rsidRPr="00C5087E" w:rsidTr="0026320A">
        <w:tc>
          <w:tcPr>
            <w:tcW w:w="534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Подземный водозабор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Представлен артезианскими скважинами, выполненными из стальных обсадных труб диаметром 200 мм глубиной от 40 до 70 м. Поднимаемая из скважин вода закачивается в накопительные емкости водонапорных башен. 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</w:tr>
      <w:tr w:rsidR="00C5087E" w:rsidRPr="00C5087E" w:rsidTr="0026320A">
        <w:tc>
          <w:tcPr>
            <w:tcW w:w="534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2.1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Раздолье, ул. Подгорная, д. 9А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Свидетельство о государственной регистрации права от 06.05.2015г.</w:t>
            </w:r>
          </w:p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№38-38/012-38/012/002/2015-6636/2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38:16:000106:1655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25:240:001:200478650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1966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18458,18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18458,18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В состав подземного водозабора входит имущество: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Насос ЭЦВ 6-10-80 (двигатель 5,5 кВт) – 1 шт.;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Бак-накопитель воды объемом 12 куб. м;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Силовое оборудование: кабели разные – 75 м, сети освещения – 60 м, автоматы разные – 2 шт., магнитные пускатели – 1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90</w:t>
            </w:r>
          </w:p>
        </w:tc>
      </w:tr>
      <w:tr w:rsidR="00C5087E" w:rsidRPr="00C5087E" w:rsidTr="0026320A">
        <w:tc>
          <w:tcPr>
            <w:tcW w:w="534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2.2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Раздолье, ул. Новая, д.16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Свидетельство о государственной регистрации права от 06.05.2015г.</w:t>
            </w:r>
          </w:p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№38-38/012-38/012/002/2015-6640/2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38:16:000106:1651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25:240:001:200478640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2012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1014762,69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118388,97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В состав подземного водозабора входит имущество: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Насос ЭЦВ 6-10-80 (двигатель 5,5 кВт) – 1 шт.;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Бак-накопитель воды объемом 19 куб. м;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Силовое оборудование: кабели разные – 290 м, сети освещения – 60 м, автоматы разные – 3 шт., магнитные пускатели – 1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10</w:t>
            </w:r>
          </w:p>
        </w:tc>
      </w:tr>
      <w:tr w:rsidR="00C5087E" w:rsidRPr="00C5087E" w:rsidTr="0026320A">
        <w:tc>
          <w:tcPr>
            <w:tcW w:w="534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2.3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Раздолье, ул. Таежная, д. 15А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Свидетельство о государственной регистрации права от 06.05.2015г.</w:t>
            </w:r>
          </w:p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№38-38/012-38/012/002/2015-6639/2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38:16:000106:1659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25:240:001:200478630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1965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24396,00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24396,00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В состав подземного водозабора входит имущество: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Насос ЭЦВ 6-6,5-120 (двигатель 5,0 кВт) – 1 шт.;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Бак-накопитель воды объемом 8 куб. м;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Силовое оборудование: кабели разные – 95 м, сети освещения – 25 м, автоматы разные – 3 шт., магнитные пускатели – 1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50</w:t>
            </w:r>
          </w:p>
        </w:tc>
      </w:tr>
      <w:tr w:rsidR="00C5087E" w:rsidRPr="00C5087E" w:rsidTr="0026320A">
        <w:trPr>
          <w:trHeight w:val="835"/>
        </w:trPr>
        <w:tc>
          <w:tcPr>
            <w:tcW w:w="534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2.4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Раздолье, ул. Зеленая, д.1А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Свидетельство о государственной регистрации права от 06.05.2015г.</w:t>
            </w:r>
          </w:p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№38-38/012-38/012/002/2015-6637/2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38:16:000106:1649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25:240:001:200478670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1965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21670,00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21670,00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  <w:t>В состав подземного водозабора входит имущество: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Насос ЭЦВ 6-10-80 (двигатель 5,5 кВт) – 1 шт.;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Бак-накопитель воды объемом 12 куб. м;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Силовое оборудование: кабели разные – 150 м, сети освещения – 60 м, автоматы разные – 3 шт., магнитные пускатели – 1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50</w:t>
            </w:r>
          </w:p>
        </w:tc>
      </w:tr>
      <w:tr w:rsidR="00C5087E" w:rsidRPr="00C5087E" w:rsidTr="0026320A">
        <w:tc>
          <w:tcPr>
            <w:tcW w:w="534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Тепловые сети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 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Уведомление о принятии на учет бесхозного объекта недвижимого имущества от 13.08.2018г.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38:16:000106:1856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1983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color w:val="00000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color w:val="000000"/>
                <w:lang w:eastAsia="ru-RU"/>
              </w:rPr>
              <w:t>Тепловые сети предназначены для транспортировки тепловой энергии от котельной до потребителей.</w:t>
            </w:r>
          </w:p>
          <w:p w:rsidR="00C5087E" w:rsidRPr="00C5087E" w:rsidRDefault="00C5087E" w:rsidP="00C5087E">
            <w:pPr>
              <w:spacing w:after="0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lang w:eastAsia="ru-RU"/>
              </w:rPr>
              <w:t>Протяженность тепловых сетей в двухтрубном исполнении – 265 м.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lang w:eastAsia="ru-RU"/>
              </w:rPr>
              <w:t xml:space="preserve">Система теплоснабжения открытая. Способ прокладки – надземная и подземная в </w:t>
            </w:r>
            <w:r w:rsidRPr="00C5087E">
              <w:rPr>
                <w:rFonts w:ascii="Times New Roman" w:eastAsiaTheme="minorEastAsia" w:hAnsi="Times New Roman"/>
                <w:lang w:eastAsia="ru-RU"/>
              </w:rPr>
              <w:lastRenderedPageBreak/>
              <w:t>непроходных каналах. Материал изоляции сетей – минеральная вата, ППУ скорлупы, ж/б лотки.</w:t>
            </w:r>
          </w:p>
          <w:p w:rsidR="00C5087E" w:rsidRPr="00C5087E" w:rsidRDefault="00C5087E" w:rsidP="00C5087E">
            <w:pPr>
              <w:spacing w:after="0"/>
              <w:ind w:left="306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lang w:eastAsia="ru-RU"/>
              </w:rPr>
              <w:t>Протяженность трубопроводов наземной прокладки:</w:t>
            </w:r>
          </w:p>
          <w:p w:rsidR="00C5087E" w:rsidRPr="00C5087E" w:rsidRDefault="00C5087E" w:rsidP="00C5087E">
            <w:pPr>
              <w:spacing w:after="0"/>
              <w:ind w:left="306"/>
              <w:contextualSpacing/>
              <w:jc w:val="both"/>
              <w:rPr>
                <w:rFonts w:ascii="Times New Roman" w:eastAsia="Calibri" w:hAnsi="Times New Roman"/>
              </w:rPr>
            </w:pPr>
            <w:r w:rsidRPr="00C5087E">
              <w:rPr>
                <w:rFonts w:ascii="Times New Roman" w:eastAsiaTheme="minorEastAsia" w:hAnsi="Times New Roman"/>
                <w:lang w:eastAsia="ru-RU"/>
              </w:rPr>
              <w:t>-</w:t>
            </w:r>
            <w:r w:rsidRPr="00C5087E">
              <w:rPr>
                <w:rFonts w:ascii="Times New Roman" w:eastAsia="Calibri" w:hAnsi="Times New Roman"/>
              </w:rPr>
              <w:t xml:space="preserve"> диаметр 133 мм – 136 м;</w:t>
            </w:r>
          </w:p>
          <w:p w:rsidR="00C5087E" w:rsidRPr="00C5087E" w:rsidRDefault="00C5087E" w:rsidP="00C5087E">
            <w:pPr>
              <w:spacing w:after="0"/>
              <w:ind w:left="306"/>
              <w:contextualSpacing/>
              <w:jc w:val="both"/>
              <w:rPr>
                <w:rFonts w:ascii="Times New Roman" w:eastAsia="Calibri" w:hAnsi="Times New Roman"/>
              </w:rPr>
            </w:pPr>
            <w:r w:rsidRPr="00C5087E">
              <w:rPr>
                <w:rFonts w:ascii="Times New Roman" w:eastAsia="Calibri" w:hAnsi="Times New Roman"/>
              </w:rPr>
              <w:t>- диаметр 89 мм – 240 м;</w:t>
            </w:r>
          </w:p>
          <w:p w:rsidR="00C5087E" w:rsidRPr="00C5087E" w:rsidRDefault="00C5087E" w:rsidP="00C5087E">
            <w:pPr>
              <w:spacing w:after="0"/>
              <w:ind w:left="306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lang w:eastAsia="ru-RU"/>
              </w:rPr>
              <w:t>Протяженность трубопроводов подземной прокладки:</w:t>
            </w:r>
          </w:p>
          <w:p w:rsidR="00C5087E" w:rsidRPr="00C5087E" w:rsidRDefault="00C5087E" w:rsidP="00C5087E">
            <w:pPr>
              <w:spacing w:after="0"/>
              <w:ind w:left="306"/>
              <w:contextualSpacing/>
              <w:jc w:val="both"/>
              <w:rPr>
                <w:rFonts w:ascii="Times New Roman" w:eastAsia="Calibri" w:hAnsi="Times New Roman"/>
              </w:rPr>
            </w:pPr>
            <w:r w:rsidRPr="00C5087E">
              <w:rPr>
                <w:rFonts w:ascii="Times New Roman" w:eastAsiaTheme="minorEastAsia" w:hAnsi="Times New Roman"/>
                <w:lang w:eastAsia="ru-RU"/>
              </w:rPr>
              <w:t xml:space="preserve"> </w:t>
            </w:r>
            <w:r w:rsidRPr="00C5087E">
              <w:rPr>
                <w:rFonts w:ascii="Times New Roman" w:eastAsia="Calibri" w:hAnsi="Times New Roman"/>
              </w:rPr>
              <w:t xml:space="preserve"> - диаметр 108 мм – 154 м;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="Calibri" w:hAnsi="Times New Roman"/>
              </w:rPr>
            </w:pPr>
            <w:r w:rsidRPr="00C5087E">
              <w:rPr>
                <w:rFonts w:ascii="Times New Roman" w:eastAsia="Calibri" w:hAnsi="Times New Roman"/>
              </w:rPr>
              <w:t>Лоток теплотрасс Л-2 – 20 шт.</w:t>
            </w:r>
          </w:p>
          <w:p w:rsidR="00C5087E" w:rsidRPr="00C5087E" w:rsidRDefault="00C5087E" w:rsidP="00C5087E">
            <w:pPr>
              <w:spacing w:after="0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="Calibri" w:hAnsi="Times New Roman"/>
              </w:rPr>
              <w:t>Лоток теплотрасс Л-2 (Л-4-8) – 10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10</w:t>
            </w:r>
          </w:p>
        </w:tc>
      </w:tr>
    </w:tbl>
    <w:p w:rsidR="00C5087E" w:rsidRDefault="00C5087E" w:rsidP="00C5087E">
      <w:pPr>
        <w:spacing w:after="0" w:line="240" w:lineRule="auto"/>
        <w:ind w:left="720"/>
        <w:rPr>
          <w:rFonts w:ascii="Times New Roman" w:eastAsiaTheme="minorEastAsia" w:hAnsi="Times New Roman"/>
          <w:b/>
          <w:sz w:val="24"/>
          <w:lang w:eastAsia="ru-RU"/>
        </w:rPr>
      </w:pPr>
    </w:p>
    <w:p w:rsidR="00C5087E" w:rsidRPr="00C5087E" w:rsidRDefault="00C5087E" w:rsidP="00C5087E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 w:rsidRPr="00C5087E">
        <w:rPr>
          <w:rFonts w:ascii="Times New Roman" w:eastAsiaTheme="minorEastAsia" w:hAnsi="Times New Roman"/>
          <w:b/>
          <w:sz w:val="24"/>
          <w:lang w:eastAsia="ru-RU"/>
        </w:rPr>
        <w:t>Недвижимое имущество, входящее в состав Иного имущества</w:t>
      </w:r>
    </w:p>
    <w:tbl>
      <w:tblPr>
        <w:tblpPr w:leftFromText="180" w:rightFromText="180" w:vertAnchor="text" w:tblpX="-15" w:tblpY="1"/>
        <w:tblOverlap w:val="never"/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559"/>
        <w:gridCol w:w="1559"/>
        <w:gridCol w:w="1275"/>
        <w:gridCol w:w="1276"/>
        <w:gridCol w:w="992"/>
        <w:gridCol w:w="1276"/>
        <w:gridCol w:w="1276"/>
        <w:gridCol w:w="3403"/>
        <w:gridCol w:w="850"/>
      </w:tblGrid>
      <w:tr w:rsidR="00C5087E" w:rsidRPr="00C5087E" w:rsidTr="0026320A">
        <w:trPr>
          <w:trHeight w:val="93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объекта по правоустанавливающему документу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Адрес (местоположение)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и реквизиты документа, удостоверяющего право собственности на объект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Кадастровый номер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Инвентарный номер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Балансовая стоимость, руб.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ind w:right="-15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Остаточная стоимость, руб.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Технические 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Износ, %</w:t>
            </w:r>
          </w:p>
        </w:tc>
      </w:tr>
      <w:tr w:rsidR="00C5087E" w:rsidRPr="00C5087E" w:rsidTr="0026320A">
        <w:tc>
          <w:tcPr>
            <w:tcW w:w="534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ВНБ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Раздолье, ул. Мира, д.27А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Выписка из ЕГРН об основных характеристиках и зарегистрированных правах на объект недвижимост</w:t>
            </w: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и от 06.11.2018г.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38:16:000106:1758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00-985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2013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2419673,24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2419673,24</w:t>
            </w:r>
          </w:p>
        </w:tc>
        <w:tc>
          <w:tcPr>
            <w:tcW w:w="3403" w:type="dxa"/>
            <w:tcBorders>
              <w:left w:val="single" w:sz="4" w:space="0" w:color="auto"/>
            </w:tcBorders>
          </w:tcPr>
          <w:p w:rsidR="00C5087E" w:rsidRPr="00C5087E" w:rsidRDefault="00C5087E" w:rsidP="00C5087E">
            <w:pPr>
              <w:rPr>
                <w:rFonts w:ascii="Times New Roman" w:eastAsiaTheme="minorEastAsia" w:hAnsi="Times New Roman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lang w:eastAsia="ru-RU"/>
              </w:rPr>
              <w:t xml:space="preserve">Общая площадь – 1,2 </w:t>
            </w:r>
            <w:proofErr w:type="spellStart"/>
            <w:r w:rsidRPr="00C5087E">
              <w:rPr>
                <w:rFonts w:ascii="Times New Roman" w:eastAsiaTheme="minorEastAsia" w:hAnsi="Times New Roman"/>
                <w:lang w:eastAsia="ru-RU"/>
              </w:rPr>
              <w:t>кв.м</w:t>
            </w:r>
            <w:proofErr w:type="spellEnd"/>
          </w:p>
          <w:p w:rsidR="00C5087E" w:rsidRPr="00C5087E" w:rsidRDefault="00C5087E" w:rsidP="00C5087E">
            <w:pPr>
              <w:rPr>
                <w:rFonts w:ascii="Times New Roman" w:eastAsiaTheme="minorEastAsia" w:hAnsi="Times New Roman"/>
                <w:color w:val="00000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lang w:eastAsia="ru-RU"/>
              </w:rPr>
              <w:t xml:space="preserve">Представляет собой металлическую конструкцию в виде трубы с установленной на ней накопительной емкостью для воды объемом 25 </w:t>
            </w:r>
            <w:proofErr w:type="spellStart"/>
            <w:r w:rsidRPr="00C5087E">
              <w:rPr>
                <w:rFonts w:ascii="Times New Roman" w:eastAsiaTheme="minorEastAsia" w:hAnsi="Times New Roman"/>
                <w:lang w:eastAsia="ru-RU"/>
              </w:rPr>
              <w:t>куб.м</w:t>
            </w:r>
            <w:proofErr w:type="spellEnd"/>
            <w:r w:rsidRPr="00C5087E">
              <w:rPr>
                <w:rFonts w:ascii="Times New Roman" w:eastAsiaTheme="minorEastAsia" w:hAnsi="Times New Roman"/>
                <w:lang w:eastAsia="ru-RU"/>
              </w:rPr>
              <w:t>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0</w:t>
            </w:r>
          </w:p>
        </w:tc>
      </w:tr>
      <w:tr w:rsidR="00C5087E" w:rsidRPr="00C5087E" w:rsidTr="000C39B9">
        <w:trPr>
          <w:trHeight w:val="3239"/>
        </w:trPr>
        <w:tc>
          <w:tcPr>
            <w:tcW w:w="534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Артезианская скважина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Раздолье, ул. Мира, д.27А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Выписка из ЕГРН об основных характеристиках и зарегистрированных правах на объект недвижимости от 26.10.2018г.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38:16:000106:1475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2011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1123295,00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1123295,00</w:t>
            </w:r>
          </w:p>
        </w:tc>
        <w:tc>
          <w:tcPr>
            <w:tcW w:w="3403" w:type="dxa"/>
            <w:tcBorders>
              <w:left w:val="single" w:sz="4" w:space="0" w:color="auto"/>
            </w:tcBorders>
          </w:tcPr>
          <w:p w:rsidR="00C5087E" w:rsidRPr="00C5087E" w:rsidRDefault="00C5087E" w:rsidP="00C5087E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Скважина водоснабжения глубиной 60м.</w:t>
            </w:r>
          </w:p>
          <w:p w:rsidR="00C5087E" w:rsidRPr="00C5087E" w:rsidRDefault="00C5087E" w:rsidP="00C5087E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Насос ЭЦВ 4-10-80 (двигатель 5 кВт) – 1 шт.</w:t>
            </w:r>
          </w:p>
          <w:p w:rsidR="00C5087E" w:rsidRPr="00C5087E" w:rsidRDefault="00C5087E" w:rsidP="00C5087E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10</w:t>
            </w:r>
          </w:p>
        </w:tc>
      </w:tr>
      <w:tr w:rsidR="00C5087E" w:rsidRPr="00C5087E" w:rsidTr="0026320A">
        <w:tc>
          <w:tcPr>
            <w:tcW w:w="534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Сети ХВС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</w:t>
            </w:r>
          </w:p>
        </w:tc>
        <w:tc>
          <w:tcPr>
            <w:tcW w:w="1559" w:type="dxa"/>
            <w:vAlign w:val="center"/>
          </w:tcPr>
          <w:p w:rsidR="00C5087E" w:rsidRPr="00C5087E" w:rsidRDefault="00C5087E" w:rsidP="00C5087E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отсутствует</w:t>
            </w:r>
          </w:p>
        </w:tc>
        <w:tc>
          <w:tcPr>
            <w:tcW w:w="1275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отсутствует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отсутствует</w:t>
            </w:r>
          </w:p>
        </w:tc>
        <w:tc>
          <w:tcPr>
            <w:tcW w:w="992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отсутствует</w:t>
            </w:r>
          </w:p>
        </w:tc>
        <w:tc>
          <w:tcPr>
            <w:tcW w:w="1276" w:type="dxa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отсутствует</w:t>
            </w:r>
          </w:p>
        </w:tc>
        <w:tc>
          <w:tcPr>
            <w:tcW w:w="3403" w:type="dxa"/>
            <w:tcBorders>
              <w:left w:val="single" w:sz="4" w:space="0" w:color="auto"/>
            </w:tcBorders>
          </w:tcPr>
          <w:p w:rsidR="00C5087E" w:rsidRPr="00C5087E" w:rsidRDefault="00C5087E" w:rsidP="00C50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087E">
              <w:rPr>
                <w:rFonts w:ascii="Times New Roman" w:hAnsi="Times New Roman" w:cs="Times New Roman"/>
                <w:color w:val="000000"/>
              </w:rPr>
              <w:t xml:space="preserve">Водопровод выполнен из стальных труб.  Общая протяженность трубопроводов составляет 215 </w:t>
            </w:r>
            <w:r w:rsidRPr="00C5087E">
              <w:rPr>
                <w:rFonts w:ascii="Times New Roman" w:hAnsi="Times New Roman" w:cs="Times New Roman"/>
                <w:iCs/>
                <w:color w:val="000000"/>
              </w:rPr>
              <w:t>м</w:t>
            </w:r>
            <w:r w:rsidRPr="00C5087E">
              <w:rPr>
                <w:rFonts w:ascii="Times New Roman" w:hAnsi="Times New Roman" w:cs="Times New Roman"/>
                <w:color w:val="000000"/>
              </w:rPr>
              <w:t xml:space="preserve">, в </w:t>
            </w:r>
            <w:proofErr w:type="spellStart"/>
            <w:r w:rsidRPr="00C5087E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C5087E">
              <w:rPr>
                <w:rFonts w:ascii="Times New Roman" w:hAnsi="Times New Roman" w:cs="Times New Roman"/>
                <w:color w:val="000000"/>
              </w:rPr>
              <w:t xml:space="preserve">.: </w:t>
            </w:r>
          </w:p>
          <w:p w:rsidR="00C5087E" w:rsidRPr="00C5087E" w:rsidRDefault="00C5087E" w:rsidP="00C5087E">
            <w:pPr>
              <w:numPr>
                <w:ilvl w:val="0"/>
                <w:numId w:val="3"/>
              </w:numPr>
              <w:spacing w:after="0" w:line="240" w:lineRule="auto"/>
              <w:ind w:left="280"/>
              <w:contextualSpacing/>
              <w:rPr>
                <w:rFonts w:ascii="Times New Roman" w:eastAsia="Calibri" w:hAnsi="Times New Roman" w:cs="Times New Roman"/>
              </w:rPr>
            </w:pPr>
            <w:r w:rsidRPr="00C5087E">
              <w:rPr>
                <w:rFonts w:ascii="Times New Roman" w:eastAsia="Calibri" w:hAnsi="Times New Roman" w:cs="Times New Roman"/>
              </w:rPr>
              <w:t>Надземная прокладка</w:t>
            </w:r>
          </w:p>
          <w:p w:rsidR="00C5087E" w:rsidRPr="00C5087E" w:rsidRDefault="00C5087E" w:rsidP="00C5087E">
            <w:pPr>
              <w:spacing w:after="0" w:line="240" w:lineRule="auto"/>
              <w:ind w:left="264"/>
              <w:contextualSpacing/>
              <w:rPr>
                <w:rFonts w:ascii="Times New Roman" w:eastAsia="Calibri" w:hAnsi="Times New Roman" w:cs="Times New Roman"/>
              </w:rPr>
            </w:pPr>
            <w:r w:rsidRPr="00C5087E">
              <w:rPr>
                <w:rFonts w:ascii="Times New Roman" w:eastAsia="Calibri" w:hAnsi="Times New Roman" w:cs="Times New Roman"/>
              </w:rPr>
              <w:t>- диаметр 57 мм – 68 м;</w:t>
            </w:r>
          </w:p>
          <w:p w:rsidR="00C5087E" w:rsidRPr="00C5087E" w:rsidRDefault="00C5087E" w:rsidP="00C5087E">
            <w:pPr>
              <w:spacing w:after="0" w:line="240" w:lineRule="auto"/>
              <w:ind w:left="264"/>
              <w:contextualSpacing/>
              <w:rPr>
                <w:rFonts w:ascii="Times New Roman" w:eastAsia="Calibri" w:hAnsi="Times New Roman" w:cs="Times New Roman"/>
              </w:rPr>
            </w:pPr>
            <w:r w:rsidRPr="00C5087E">
              <w:rPr>
                <w:rFonts w:ascii="Times New Roman" w:eastAsia="Calibri" w:hAnsi="Times New Roman" w:cs="Times New Roman"/>
              </w:rPr>
              <w:t>- диаметр 20 мм – 70 м;</w:t>
            </w:r>
          </w:p>
          <w:p w:rsidR="00C5087E" w:rsidRPr="00C5087E" w:rsidRDefault="00C5087E" w:rsidP="00C5087E">
            <w:pPr>
              <w:numPr>
                <w:ilvl w:val="0"/>
                <w:numId w:val="3"/>
              </w:numPr>
              <w:spacing w:after="0" w:line="240" w:lineRule="auto"/>
              <w:ind w:left="264"/>
              <w:contextualSpacing/>
              <w:rPr>
                <w:rFonts w:ascii="Times New Roman" w:eastAsia="Calibri" w:hAnsi="Times New Roman" w:cs="Times New Roman"/>
              </w:rPr>
            </w:pPr>
            <w:r w:rsidRPr="00C5087E">
              <w:rPr>
                <w:rFonts w:ascii="Times New Roman" w:eastAsia="Calibri" w:hAnsi="Times New Roman" w:cs="Times New Roman"/>
              </w:rPr>
              <w:t xml:space="preserve">Подземная прокладка </w:t>
            </w:r>
          </w:p>
          <w:p w:rsidR="00C5087E" w:rsidRPr="00C5087E" w:rsidRDefault="00C5087E" w:rsidP="00C5087E">
            <w:pPr>
              <w:spacing w:after="0" w:line="240" w:lineRule="auto"/>
              <w:ind w:left="26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087E">
              <w:rPr>
                <w:rFonts w:ascii="Times New Roman" w:eastAsia="Calibri" w:hAnsi="Times New Roman" w:cs="Times New Roman"/>
              </w:rPr>
              <w:t>- диаметр 57 мм – 77 м.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10</w:t>
            </w:r>
          </w:p>
        </w:tc>
      </w:tr>
    </w:tbl>
    <w:p w:rsidR="00C5087E" w:rsidRPr="00C5087E" w:rsidRDefault="00C5087E" w:rsidP="00C5087E">
      <w:pPr>
        <w:rPr>
          <w:rFonts w:ascii="Times New Roman" w:eastAsiaTheme="minorEastAsia" w:hAnsi="Times New Roman"/>
          <w:b/>
          <w:sz w:val="24"/>
          <w:lang w:eastAsia="ru-RU"/>
        </w:rPr>
      </w:pPr>
    </w:p>
    <w:p w:rsidR="00C5087E" w:rsidRPr="00C5087E" w:rsidRDefault="00C5087E" w:rsidP="000C39B9">
      <w:pPr>
        <w:numPr>
          <w:ilvl w:val="0"/>
          <w:numId w:val="4"/>
        </w:numPr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 w:val="24"/>
          <w:lang w:eastAsia="ru-RU"/>
        </w:rPr>
      </w:pPr>
      <w:r w:rsidRPr="00C5087E">
        <w:rPr>
          <w:rFonts w:ascii="Times New Roman" w:eastAsiaTheme="minorEastAsia" w:hAnsi="Times New Roman"/>
          <w:b/>
          <w:sz w:val="24"/>
          <w:lang w:eastAsia="ru-RU"/>
        </w:rPr>
        <w:t>Движимое имущество, входящее в состав Иного имущества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"/>
        <w:gridCol w:w="2254"/>
        <w:gridCol w:w="1694"/>
        <w:gridCol w:w="1662"/>
        <w:gridCol w:w="1281"/>
        <w:gridCol w:w="1319"/>
        <w:gridCol w:w="1358"/>
        <w:gridCol w:w="1128"/>
        <w:gridCol w:w="1148"/>
        <w:gridCol w:w="1489"/>
        <w:gridCol w:w="755"/>
      </w:tblGrid>
      <w:tr w:rsidR="00C5087E" w:rsidRPr="00C5087E" w:rsidTr="0026320A">
        <w:trPr>
          <w:trHeight w:val="930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объекта по правоустанавливающему документу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Адрес (местоположение)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Наименование и реквизиты документа, удостоверяющего право собственности на объект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Кадастровый номер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Инвентарный номер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Балансовая стоимость, руб.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5087E" w:rsidRPr="00C5087E" w:rsidRDefault="00C5087E" w:rsidP="00C5087E">
            <w:pPr>
              <w:ind w:right="-15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Остаточная стоимость,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Технические характеристики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Износ, %</w:t>
            </w:r>
          </w:p>
        </w:tc>
      </w:tr>
      <w:tr w:rsidR="00C5087E" w:rsidRPr="00C5087E" w:rsidTr="0026320A"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Дизельная станция Д-30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Раздолье, ул. Пролетарская, д.19Б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Распоряжение администрации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Раздольинского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МО №177-р от 27.08.2014г.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2002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200000,00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41010,23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Используется в случае плановых или аварийных отключений электроэнергии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80</w:t>
            </w:r>
          </w:p>
        </w:tc>
      </w:tr>
      <w:tr w:rsidR="00C5087E" w:rsidRPr="00C5087E" w:rsidTr="0026320A"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Автоцистерна ГАЗ 4616-01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Усольский</w:t>
            </w:r>
            <w:proofErr w:type="spellEnd"/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район, п. Раздолье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Свидетельство о регистрации транспортного средства от 29.12.20011 серии 38ХВ № 234746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2012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1000000,00</w:t>
            </w:r>
          </w:p>
        </w:tc>
        <w:tc>
          <w:tcPr>
            <w:tcW w:w="0" w:type="auto"/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272727,18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Используется для подвоза воды потребителям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C5087E" w:rsidRPr="00C5087E" w:rsidRDefault="00C5087E" w:rsidP="00C5087E">
            <w:pPr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C5087E">
              <w:rPr>
                <w:rFonts w:ascii="Times New Roman" w:eastAsiaTheme="minorEastAsia" w:hAnsi="Times New Roman"/>
                <w:szCs w:val="20"/>
                <w:lang w:eastAsia="ru-RU"/>
              </w:rPr>
              <w:t>73</w:t>
            </w:r>
          </w:p>
        </w:tc>
      </w:tr>
    </w:tbl>
    <w:p w:rsidR="00947D5B" w:rsidRPr="008A5A07" w:rsidRDefault="00947D5B" w:rsidP="00C5087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332" w:rsidRDefault="009B0F5C" w:rsidP="00716FD6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0F5C">
        <w:rPr>
          <w:rFonts w:ascii="Times New Roman" w:hAnsi="Times New Roman" w:cs="Times New Roman"/>
          <w:b/>
          <w:sz w:val="26"/>
          <w:szCs w:val="26"/>
        </w:rPr>
        <w:t>Решение комиссии:</w:t>
      </w:r>
    </w:p>
    <w:p w:rsidR="00C5087E" w:rsidRDefault="00C5087E" w:rsidP="00716FD6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5087E" w:rsidRPr="000C39B9" w:rsidRDefault="000C39B9" w:rsidP="000C39B9">
      <w:pPr>
        <w:pStyle w:val="ConsPlusNonformat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9B9">
        <w:rPr>
          <w:rFonts w:ascii="Times New Roman" w:hAnsi="Times New Roman" w:cs="Times New Roman"/>
          <w:b/>
          <w:sz w:val="28"/>
          <w:szCs w:val="28"/>
        </w:rPr>
        <w:t>Рассмотрев конкурсное предложение №1</w:t>
      </w:r>
      <w:r w:rsidRPr="000C39B9">
        <w:rPr>
          <w:rFonts w:ascii="Times New Roman" w:hAnsi="Times New Roman" w:cs="Times New Roman"/>
          <w:sz w:val="28"/>
          <w:szCs w:val="28"/>
        </w:rPr>
        <w:t xml:space="preserve"> поступившее от Общества с ограниченной ответственностью ТЕПЛОВАЯ КОМПАНИЯ «БЕЛАЯ» конкурсная, комиссия приняла решение: признать </w:t>
      </w:r>
      <w:r w:rsidRPr="000C39B9">
        <w:rPr>
          <w:rFonts w:ascii="Times New Roman" w:hAnsi="Times New Roman" w:cs="Times New Roman"/>
          <w:b/>
          <w:sz w:val="28"/>
          <w:szCs w:val="28"/>
        </w:rPr>
        <w:t>конкурсное предложение №1</w:t>
      </w:r>
      <w:r w:rsidRPr="000C39B9">
        <w:rPr>
          <w:rFonts w:ascii="Times New Roman" w:hAnsi="Times New Roman" w:cs="Times New Roman"/>
          <w:sz w:val="28"/>
          <w:szCs w:val="28"/>
        </w:rPr>
        <w:t xml:space="preserve"> </w:t>
      </w:r>
      <w:r w:rsidRPr="000C39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соответствующим</w:t>
      </w:r>
      <w:r w:rsidR="00C5087E" w:rsidRPr="000C39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требованиям конкурсной документации</w:t>
      </w:r>
      <w:r w:rsidRPr="000C39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C39B9" w:rsidRPr="000C39B9" w:rsidRDefault="000C39B9" w:rsidP="000C39B9">
      <w:pPr>
        <w:pStyle w:val="ConsPlusNonformat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9B9">
        <w:rPr>
          <w:rFonts w:ascii="Times New Roman" w:hAnsi="Times New Roman" w:cs="Times New Roman"/>
          <w:b/>
          <w:sz w:val="28"/>
          <w:szCs w:val="28"/>
        </w:rPr>
        <w:t>Рассмотрев конкурсное предложение №2</w:t>
      </w:r>
      <w:r w:rsidRPr="000C39B9">
        <w:rPr>
          <w:rFonts w:ascii="Times New Roman" w:hAnsi="Times New Roman" w:cs="Times New Roman"/>
          <w:sz w:val="28"/>
          <w:szCs w:val="28"/>
        </w:rPr>
        <w:t xml:space="preserve"> поступившее от Общества с ограниченной ответственностью «</w:t>
      </w:r>
      <w:proofErr w:type="spellStart"/>
      <w:r w:rsidRPr="000C39B9">
        <w:rPr>
          <w:rFonts w:ascii="Times New Roman" w:hAnsi="Times New Roman" w:cs="Times New Roman"/>
          <w:sz w:val="28"/>
          <w:szCs w:val="28"/>
        </w:rPr>
        <w:t>Акваресурс</w:t>
      </w:r>
      <w:proofErr w:type="spellEnd"/>
      <w:r w:rsidRPr="000C39B9">
        <w:rPr>
          <w:rFonts w:ascii="Times New Roman" w:hAnsi="Times New Roman" w:cs="Times New Roman"/>
          <w:sz w:val="28"/>
          <w:szCs w:val="28"/>
        </w:rPr>
        <w:t xml:space="preserve">» конкурсная, комиссия приняла решение: признать </w:t>
      </w:r>
      <w:r w:rsidRPr="000C39B9">
        <w:rPr>
          <w:rFonts w:ascii="Times New Roman" w:hAnsi="Times New Roman" w:cs="Times New Roman"/>
          <w:b/>
          <w:sz w:val="28"/>
          <w:szCs w:val="28"/>
        </w:rPr>
        <w:t>конкурсное предложение №2</w:t>
      </w:r>
      <w:r w:rsidRPr="000C39B9">
        <w:rPr>
          <w:rFonts w:ascii="Times New Roman" w:hAnsi="Times New Roman" w:cs="Times New Roman"/>
          <w:sz w:val="28"/>
          <w:szCs w:val="28"/>
        </w:rPr>
        <w:t xml:space="preserve"> </w:t>
      </w:r>
      <w:r w:rsidRPr="000C39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соответствующим требованиям конкурсной документации.</w:t>
      </w:r>
    </w:p>
    <w:p w:rsidR="000C39B9" w:rsidRPr="000C39B9" w:rsidRDefault="000C39B9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C39B9">
        <w:rPr>
          <w:rFonts w:ascii="Times New Roman" w:hAnsi="Times New Roman" w:cs="Times New Roman"/>
          <w:sz w:val="28"/>
          <w:szCs w:val="28"/>
        </w:rPr>
        <w:t>_____________Добрынин С.И.</w:t>
      </w:r>
    </w:p>
    <w:p w:rsidR="000C39B9" w:rsidRPr="000C39B9" w:rsidRDefault="000C39B9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C39B9">
        <w:rPr>
          <w:rFonts w:ascii="Times New Roman" w:hAnsi="Times New Roman" w:cs="Times New Roman"/>
          <w:sz w:val="28"/>
          <w:szCs w:val="28"/>
        </w:rPr>
        <w:t xml:space="preserve">_____________Скрипченко Е. В. </w:t>
      </w: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C39B9">
        <w:rPr>
          <w:rFonts w:ascii="Times New Roman" w:hAnsi="Times New Roman" w:cs="Times New Roman"/>
          <w:sz w:val="28"/>
          <w:szCs w:val="28"/>
        </w:rPr>
        <w:t xml:space="preserve">_______________Баранова М. З. </w:t>
      </w: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C39B9">
        <w:rPr>
          <w:rFonts w:ascii="Times New Roman" w:hAnsi="Times New Roman" w:cs="Times New Roman"/>
          <w:sz w:val="28"/>
          <w:szCs w:val="28"/>
        </w:rPr>
        <w:t>______________Бажанова Ю. А.</w:t>
      </w:r>
    </w:p>
    <w:p w:rsidR="00DA7332" w:rsidRPr="000C39B9" w:rsidRDefault="00DA7332" w:rsidP="00DA73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7FDD" w:rsidRDefault="00B47FDD"/>
    <w:sectPr w:rsidR="00B47FDD" w:rsidSect="00071877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81D9A"/>
    <w:multiLevelType w:val="hybridMultilevel"/>
    <w:tmpl w:val="AC5E2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17EDC"/>
    <w:multiLevelType w:val="hybridMultilevel"/>
    <w:tmpl w:val="CCC63CF4"/>
    <w:lvl w:ilvl="0" w:tplc="592419E6">
      <w:start w:val="2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2" w15:restartNumberingAfterBreak="0">
    <w:nsid w:val="60F60902"/>
    <w:multiLevelType w:val="hybridMultilevel"/>
    <w:tmpl w:val="8B6E989A"/>
    <w:lvl w:ilvl="0" w:tplc="27B46B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A7A73CC"/>
    <w:multiLevelType w:val="hybridMultilevel"/>
    <w:tmpl w:val="E402BD5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D329CB"/>
    <w:multiLevelType w:val="hybridMultilevel"/>
    <w:tmpl w:val="C9BCA70A"/>
    <w:lvl w:ilvl="0" w:tplc="0419000F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C4"/>
    <w:rsid w:val="00047A68"/>
    <w:rsid w:val="00071877"/>
    <w:rsid w:val="000948C4"/>
    <w:rsid w:val="000A6989"/>
    <w:rsid w:val="000C39B9"/>
    <w:rsid w:val="000F1C95"/>
    <w:rsid w:val="001917C3"/>
    <w:rsid w:val="001928D0"/>
    <w:rsid w:val="001B062A"/>
    <w:rsid w:val="001C00E5"/>
    <w:rsid w:val="003244A0"/>
    <w:rsid w:val="0039621D"/>
    <w:rsid w:val="003F6452"/>
    <w:rsid w:val="00486936"/>
    <w:rsid w:val="004B5E7C"/>
    <w:rsid w:val="00501E6C"/>
    <w:rsid w:val="00534A9E"/>
    <w:rsid w:val="00551A95"/>
    <w:rsid w:val="00567782"/>
    <w:rsid w:val="005B2E6E"/>
    <w:rsid w:val="005B49E0"/>
    <w:rsid w:val="005D40AC"/>
    <w:rsid w:val="00677EEB"/>
    <w:rsid w:val="00716FD6"/>
    <w:rsid w:val="00752851"/>
    <w:rsid w:val="007D56AC"/>
    <w:rsid w:val="007F5E74"/>
    <w:rsid w:val="008428D8"/>
    <w:rsid w:val="008A5A07"/>
    <w:rsid w:val="008F4E32"/>
    <w:rsid w:val="0091703B"/>
    <w:rsid w:val="00947D5B"/>
    <w:rsid w:val="009B0F5C"/>
    <w:rsid w:val="009E4F23"/>
    <w:rsid w:val="00A41007"/>
    <w:rsid w:val="00A4287E"/>
    <w:rsid w:val="00AA1F8C"/>
    <w:rsid w:val="00B47FDD"/>
    <w:rsid w:val="00BB2555"/>
    <w:rsid w:val="00C252D7"/>
    <w:rsid w:val="00C31B40"/>
    <w:rsid w:val="00C5087E"/>
    <w:rsid w:val="00C7039F"/>
    <w:rsid w:val="00CA4415"/>
    <w:rsid w:val="00CB3AB3"/>
    <w:rsid w:val="00CB4046"/>
    <w:rsid w:val="00D92EB7"/>
    <w:rsid w:val="00DA41FD"/>
    <w:rsid w:val="00DA7332"/>
    <w:rsid w:val="00E1650F"/>
    <w:rsid w:val="00E22CB0"/>
    <w:rsid w:val="00E6663D"/>
    <w:rsid w:val="00F102D6"/>
    <w:rsid w:val="00F36438"/>
    <w:rsid w:val="00F8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D6017-DCA6-46EF-A321-BE7901B1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7332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qFormat/>
    <w:rsid w:val="00DA73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02D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A5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32</Pages>
  <Words>4232</Words>
  <Characters>24123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38</cp:revision>
  <cp:lastPrinted>2019-12-26T06:32:00Z</cp:lastPrinted>
  <dcterms:created xsi:type="dcterms:W3CDTF">2019-12-25T06:00:00Z</dcterms:created>
  <dcterms:modified xsi:type="dcterms:W3CDTF">2020-04-08T05:34:00Z</dcterms:modified>
</cp:coreProperties>
</file>